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34" w:rsidRPr="002942BD" w:rsidRDefault="008A3734" w:rsidP="0014433B">
      <w:pPr>
        <w:pStyle w:val="a3"/>
        <w:spacing w:before="0" w:beforeAutospacing="0" w:after="0" w:afterAutospacing="0"/>
        <w:jc w:val="center"/>
        <w:rPr>
          <w:b/>
        </w:rPr>
      </w:pPr>
      <w:r w:rsidRPr="002942BD">
        <w:rPr>
          <w:rStyle w:val="a4"/>
        </w:rPr>
        <w:t>Выст</w:t>
      </w:r>
      <w:r w:rsidR="00A44E2D">
        <w:rPr>
          <w:rStyle w:val="a4"/>
        </w:rPr>
        <w:t>упление</w:t>
      </w:r>
    </w:p>
    <w:p w:rsidR="008A3734" w:rsidRPr="002942BD" w:rsidRDefault="008A3734" w:rsidP="0014433B">
      <w:pPr>
        <w:pStyle w:val="a3"/>
        <w:spacing w:before="0" w:beforeAutospacing="0" w:after="0" w:afterAutospacing="0"/>
        <w:jc w:val="center"/>
        <w:rPr>
          <w:rStyle w:val="a4"/>
        </w:rPr>
      </w:pPr>
      <w:r w:rsidRPr="002942BD">
        <w:rPr>
          <w:rStyle w:val="a4"/>
        </w:rPr>
        <w:t>«Формирование универсальных учебных действий на уроках в начальной школе»</w:t>
      </w:r>
    </w:p>
    <w:p w:rsidR="0014433B" w:rsidRPr="002942BD" w:rsidRDefault="0014433B" w:rsidP="0014433B">
      <w:pPr>
        <w:pStyle w:val="a3"/>
        <w:spacing w:before="0" w:beforeAutospacing="0" w:after="0" w:afterAutospacing="0"/>
        <w:jc w:val="center"/>
        <w:rPr>
          <w:b/>
        </w:rPr>
      </w:pPr>
    </w:p>
    <w:p w:rsidR="008A3734" w:rsidRPr="002942BD" w:rsidRDefault="008A3734" w:rsidP="0014433B">
      <w:pPr>
        <w:pStyle w:val="a3"/>
        <w:spacing w:before="0" w:beforeAutospacing="0" w:after="0" w:afterAutospacing="0"/>
        <w:jc w:val="center"/>
        <w:rPr>
          <w:rStyle w:val="a4"/>
        </w:rPr>
      </w:pPr>
      <w:r w:rsidRPr="002942BD">
        <w:rPr>
          <w:rStyle w:val="a4"/>
        </w:rPr>
        <w:t>учителя начальных классов</w:t>
      </w:r>
    </w:p>
    <w:p w:rsidR="008A3734" w:rsidRPr="002942BD" w:rsidRDefault="0014433B" w:rsidP="0014433B">
      <w:pPr>
        <w:pStyle w:val="a3"/>
        <w:spacing w:before="0" w:beforeAutospacing="0" w:after="0" w:afterAutospacing="0"/>
        <w:jc w:val="center"/>
        <w:rPr>
          <w:b/>
        </w:rPr>
      </w:pPr>
      <w:r w:rsidRPr="002942BD">
        <w:rPr>
          <w:b/>
        </w:rPr>
        <w:t>Усачёвой Елены Петровны</w:t>
      </w:r>
    </w:p>
    <w:p w:rsidR="008A3734" w:rsidRPr="002942BD" w:rsidRDefault="008A3734" w:rsidP="0014433B">
      <w:pPr>
        <w:pStyle w:val="a3"/>
        <w:spacing w:before="0" w:beforeAutospacing="0" w:after="0" w:afterAutospacing="0"/>
        <w:jc w:val="center"/>
        <w:rPr>
          <w:b/>
        </w:rPr>
      </w:pP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Многие  учёные, философы, педагоги, методисты утверждают, что самую главную роль в обучении и воспитании играет именно начальная школа. Здесь ребёнок учится читать, писать, считать, слушать, слышать, говорить, сопереживать. В чём заключается роль современной начальной школы? Интеграция, обобщение, осмысление новых знаний, увязывание их с жизненным опытом ребёнка на основе формирования умения учиться. Научиться учить себя - вот та задача, в решении которой шк</w:t>
      </w:r>
      <w:r w:rsidR="00DB5CC8">
        <w:rPr>
          <w:color w:val="000000"/>
        </w:rPr>
        <w:t xml:space="preserve">оле сегодня замены нет. 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Обучающийся сам должен стать «архитектором и строителем» образовательного процесса. Достижение этой цели становится возможным благодаря формированию системы универсальных учебных действий (УУД) (ФГОС 2 поколение для начальной школы). Овладеть универсальными учебными действиями даёт учащимся возможность самостоятельного успешного усвоения новых знаний, умения и компетентностей на основе формирования умения учиться. Эта возможность обеспечивается тем, что УУД – это обобщённые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Сегодня УУД придаётся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                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позволяет сориентироваться в нравственных нормах и правилах, выработать свою позицию в отношении мира. 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Коммуникативные действия обеспечивают возможности сотрудничества: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lastRenderedPageBreak/>
        <w:t>На уроках русского языка во время орфографической пятиминутки детям предлагается выполнить задания у доски, а два ученика работают в паре. Им необходимо  разделить слова на две группы и выделить лишнее слово. Именно здесь они распределяют роли, согласовывают действия и контролируют друг друга. Затем проводится коллективная проверка.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 xml:space="preserve">Учитель должен учитывать взаимодействия уровня </w:t>
      </w:r>
      <w:proofErr w:type="spellStart"/>
      <w:r w:rsidRPr="002942BD">
        <w:rPr>
          <w:color w:val="000000"/>
        </w:rPr>
        <w:t>сформированности</w:t>
      </w:r>
      <w:proofErr w:type="spellEnd"/>
      <w:r w:rsidRPr="002942BD">
        <w:rPr>
          <w:color w:val="000000"/>
        </w:rPr>
        <w:t xml:space="preserve"> универсальных учебных действий со следующими показателями: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-состояние здоровья детей;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-успеваемость по основным предметам;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-степень владения русским языком;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-уровень развития речи;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-умение слушать и слышать учителя, задавать вопросы;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-стремление принимать и решать учебную задачу;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-навыки общения со сверстниками;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-умение контролировать свои действия на уроке.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На уроках математики универсальным учебным действием может служить познавательное действие, определяющее умение ученика выделять тип задачи и способ её решения. С этой целью ученикам предлагается ряд заданий, в которых необходимо найти схему, отображающую логическое отношение между известными данными и искомым. В этом случае ученики решают собственную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задач. При проверке дети доказывают, обосновывают свой выбор решения.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С целью формирования регулятивного универсального учебного действия – действия контроля, проводятся самопроверки и взаимопроверки теста. Учащимся предлагаются тесты для проверки, содержащие различные виды ошибок. А для решения этой учебной задачи совместно с детьми составляются правила проверки. Ученики учатся делать выводы, выходить из проблемной ситуации.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Какие же действия учителя позволяют сформировать универсальные учебные действия?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1.    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  Учитель не сравнивает детей между собой, а показывает достижения ребёнка по сравнению с его вчерашними достижениями.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2.     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lastRenderedPageBreak/>
        <w:t> 3.     Учитель обучает детей приемам работы в группах, дети вместе с учителями исследуют, как можно прийти к единому решению в работе в группах, анализируют учебные конфликты и находят совместные пути их решения.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 xml:space="preserve"> 4.     Учитель на уроке уделяет большое </w:t>
      </w:r>
      <w:proofErr w:type="gramStart"/>
      <w:r w:rsidRPr="002942BD">
        <w:rPr>
          <w:color w:val="000000"/>
        </w:rPr>
        <w:t>внимание</w:t>
      </w:r>
      <w:proofErr w:type="gramEnd"/>
      <w:r w:rsidRPr="002942BD">
        <w:rPr>
          <w:color w:val="000000"/>
        </w:rPr>
        <w:t xml:space="preserve"> самопроверке детей, обучая их, как можно найти и исправить ошибку. За ошибку не наказывают, объясняя, что все учатся на ошибках.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5.    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6.      Учитель включает детей в открытие новых знаний.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7.     Учитель учит детей тем навыкам, которые им пригодятся в работе с информацией –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8.     Учитель учит ребёнка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9.    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10.       Учитель учит ребёнка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11.      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12.       Учитель организует формы деятельности, в рамках которой дети могли бы усвоить нужные знания и ценностный ряд.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 xml:space="preserve"> 13.       Учитель и ребёнок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На уроках окружающего мира по теме «Разнообразие животных» детям предлагается с помощью </w:t>
      </w:r>
      <w:proofErr w:type="gramStart"/>
      <w:r w:rsidRPr="002942BD">
        <w:rPr>
          <w:color w:val="000000"/>
        </w:rPr>
        <w:t>описания</w:t>
      </w:r>
      <w:proofErr w:type="gramEnd"/>
      <w:r w:rsidRPr="002942BD">
        <w:rPr>
          <w:color w:val="000000"/>
        </w:rPr>
        <w:t xml:space="preserve"> на карточке определить </w:t>
      </w:r>
      <w:proofErr w:type="gramStart"/>
      <w:r w:rsidRPr="002942BD">
        <w:rPr>
          <w:color w:val="000000"/>
        </w:rPr>
        <w:t>какое</w:t>
      </w:r>
      <w:proofErr w:type="gramEnd"/>
      <w:r w:rsidRPr="002942BD">
        <w:rPr>
          <w:color w:val="000000"/>
        </w:rPr>
        <w:t xml:space="preserve"> это животное и соотнести с соответствующей фигуркой. Эта увлекательная работа заинтересовывает детей. Споря между собой и отстаивая своё мнение, они делают верный выбор.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 xml:space="preserve"> 14.       Учитель и ученики вместе решают возникающие учебные проблемы. Ученикам даётся возможность самостоятельно выбирать задания из </w:t>
      </w:r>
      <w:proofErr w:type="gramStart"/>
      <w:r w:rsidRPr="002942BD">
        <w:rPr>
          <w:color w:val="000000"/>
        </w:rPr>
        <w:t>предложенных</w:t>
      </w:r>
      <w:proofErr w:type="gramEnd"/>
      <w:r w:rsidRPr="002942BD">
        <w:rPr>
          <w:color w:val="000000"/>
        </w:rPr>
        <w:t>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> 15.       Учитель учит детей планировать свою работу и свой досуг.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lastRenderedPageBreak/>
        <w:t>Значительная часть уроков происходит с использованием ИКТ. Ученикам предлагается как материал для индивидуальной работы, с помощью сказочных героев и озвучивания выполняют задания на закрепление и повторение, так и материал для коллективного просмотра.</w:t>
      </w:r>
    </w:p>
    <w:p w:rsidR="008A3734" w:rsidRPr="002942BD" w:rsidRDefault="008A3734" w:rsidP="008A3734">
      <w:pPr>
        <w:pStyle w:val="a3"/>
        <w:spacing w:before="300" w:beforeAutospacing="0" w:after="0" w:afterAutospacing="0"/>
        <w:jc w:val="both"/>
        <w:rPr>
          <w:color w:val="000000"/>
        </w:rPr>
      </w:pPr>
      <w:r w:rsidRPr="002942BD">
        <w:rPr>
          <w:color w:val="000000"/>
        </w:rP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обучающихся, трудностях произвольной регуляции учебной деятельности, низком уровне </w:t>
      </w:r>
      <w:proofErr w:type="spellStart"/>
      <w:r w:rsidRPr="002942BD">
        <w:rPr>
          <w:color w:val="000000"/>
        </w:rPr>
        <w:t>общепознавательных</w:t>
      </w:r>
      <w:proofErr w:type="spellEnd"/>
      <w:r w:rsidRPr="002942BD">
        <w:rPr>
          <w:color w:val="000000"/>
        </w:rPr>
        <w:t xml:space="preserve"> и логических действий, трудностях школьной адаптации, росте случаев </w:t>
      </w:r>
      <w:proofErr w:type="spellStart"/>
      <w:r w:rsidRPr="002942BD">
        <w:rPr>
          <w:color w:val="000000"/>
        </w:rPr>
        <w:t>девиантного</w:t>
      </w:r>
      <w:proofErr w:type="spellEnd"/>
      <w:r w:rsidRPr="002942BD">
        <w:rPr>
          <w:color w:val="000000"/>
        </w:rPr>
        <w:t xml:space="preserve"> поведения. Поэтому необходимо формировать универсальные учебные действия уже в начале школе. </w:t>
      </w:r>
    </w:p>
    <w:p w:rsidR="00837EE5" w:rsidRPr="002942BD" w:rsidRDefault="00837EE5">
      <w:pPr>
        <w:rPr>
          <w:rFonts w:ascii="Times New Roman" w:hAnsi="Times New Roman" w:cs="Times New Roman"/>
          <w:sz w:val="24"/>
          <w:szCs w:val="24"/>
        </w:rPr>
      </w:pPr>
    </w:p>
    <w:sectPr w:rsidR="00837EE5" w:rsidRPr="002942BD" w:rsidSect="0083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734"/>
    <w:rsid w:val="0014433B"/>
    <w:rsid w:val="002942BD"/>
    <w:rsid w:val="00422177"/>
    <w:rsid w:val="00837EE5"/>
    <w:rsid w:val="008A3734"/>
    <w:rsid w:val="00A44E2D"/>
    <w:rsid w:val="00DB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1317</Words>
  <Characters>7511</Characters>
  <Application>Microsoft Office Word</Application>
  <DocSecurity>0</DocSecurity>
  <Lines>62</Lines>
  <Paragraphs>17</Paragraphs>
  <ScaleCrop>false</ScaleCrop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2017-03-12T12:56:00Z</dcterms:created>
  <dcterms:modified xsi:type="dcterms:W3CDTF">2017-03-12T13:13:00Z</dcterms:modified>
</cp:coreProperties>
</file>