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9569F" w:rsidRPr="00E9569F" w:rsidRDefault="00E9569F" w:rsidP="00E9569F">
      <w:pPr>
        <w:pStyle w:val="aa"/>
        <w:shd w:val="clear" w:color="auto" w:fill="FFFFFF"/>
        <w:spacing w:before="0" w:beforeAutospacing="0" w:after="0" w:afterAutospacing="0" w:line="360" w:lineRule="atLeast"/>
        <w:jc w:val="center"/>
        <w:textAlignment w:val="baseline"/>
        <w:rPr>
          <w:b/>
          <w:color w:val="000000"/>
          <w:sz w:val="28"/>
          <w:szCs w:val="28"/>
        </w:rPr>
      </w:pPr>
      <w:bookmarkStart w:id="0" w:name="_GoBack"/>
      <w:r w:rsidRPr="00E9569F">
        <w:rPr>
          <w:b/>
          <w:color w:val="000000"/>
          <w:sz w:val="28"/>
          <w:szCs w:val="28"/>
        </w:rPr>
        <w:t>Развитие детей дошкольного возраста.</w:t>
      </w:r>
    </w:p>
    <w:bookmarkEnd w:id="0"/>
    <w:p w:rsidR="00BB14E2" w:rsidRDefault="00BB14E2" w:rsidP="00BB14E2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BB14E2">
        <w:rPr>
          <w:color w:val="000000"/>
          <w:sz w:val="28"/>
          <w:szCs w:val="28"/>
        </w:rPr>
        <w:t xml:space="preserve">Детство любого ребенка состоит из определенных периодов, в </w:t>
      </w:r>
      <w:r>
        <w:rPr>
          <w:color w:val="000000"/>
          <w:sz w:val="28"/>
          <w:szCs w:val="28"/>
        </w:rPr>
        <w:t xml:space="preserve">процессе которых </w:t>
      </w:r>
      <w:proofErr w:type="gramStart"/>
      <w:r>
        <w:rPr>
          <w:color w:val="000000"/>
          <w:sz w:val="28"/>
          <w:szCs w:val="28"/>
        </w:rPr>
        <w:t xml:space="preserve">дети </w:t>
      </w:r>
      <w:r w:rsidRPr="00BB14E2">
        <w:rPr>
          <w:color w:val="000000"/>
          <w:sz w:val="28"/>
          <w:szCs w:val="28"/>
        </w:rPr>
        <w:t xml:space="preserve"> ежедневно</w:t>
      </w:r>
      <w:proofErr w:type="gramEnd"/>
      <w:r w:rsidRPr="00BB14E2">
        <w:rPr>
          <w:color w:val="000000"/>
          <w:sz w:val="28"/>
          <w:szCs w:val="28"/>
        </w:rPr>
        <w:t xml:space="preserve"> открывают для себя все новые возможности и горизонты. </w:t>
      </w:r>
    </w:p>
    <w:p w:rsidR="00BB14E2" w:rsidRPr="00BB14E2" w:rsidRDefault="00BB14E2" w:rsidP="00BB14E2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BB14E2">
        <w:rPr>
          <w:color w:val="000000"/>
          <w:sz w:val="28"/>
          <w:szCs w:val="28"/>
        </w:rPr>
        <w:t>В том числе и промежуток времени, к которому относится</w:t>
      </w:r>
      <w:r w:rsidRPr="00BB14E2">
        <w:rPr>
          <w:color w:val="000000"/>
        </w:rPr>
        <w:t> </w:t>
      </w:r>
      <w:r w:rsidRPr="00BB14E2">
        <w:rPr>
          <w:b/>
          <w:bCs/>
          <w:color w:val="000000"/>
        </w:rPr>
        <w:t>дошкольного возраста</w:t>
      </w:r>
      <w:r w:rsidRPr="00BB14E2">
        <w:rPr>
          <w:color w:val="000000"/>
        </w:rPr>
        <w:t> </w:t>
      </w:r>
      <w:r w:rsidRPr="00BB14E2">
        <w:rPr>
          <w:color w:val="000000"/>
          <w:sz w:val="28"/>
          <w:szCs w:val="28"/>
        </w:rPr>
        <w:t>(3-7 лет), когда ребенок наиболее активно расширяет границы своего мировоззрения: перед ним открывается мир человеческих отношений и различных видов деятельности людей. В этот период его мир перестает существовать только в рамках семьи и малыш постепенно "вливается" в жизнь общества.</w:t>
      </w:r>
    </w:p>
    <w:p w:rsidR="00BB14E2" w:rsidRPr="00BB14E2" w:rsidRDefault="00BB14E2" w:rsidP="00BB14E2">
      <w:pPr>
        <w:pStyle w:val="aa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color w:val="000000"/>
          <w:sz w:val="28"/>
          <w:szCs w:val="28"/>
        </w:rPr>
      </w:pPr>
      <w:r w:rsidRPr="00BB14E2">
        <w:rPr>
          <w:color w:val="000000"/>
          <w:sz w:val="28"/>
          <w:szCs w:val="28"/>
        </w:rPr>
        <w:t xml:space="preserve">Да, ребенок дошкольного возраста еще не может принимать непосредственного и активного участия в жизни взрослых. Но ему очень хочется. Отсюда первые стремления к самостоятельности (пресловутое "Я сам"), неуемное любопытство (хорошо знакомое каждому родителю "почему") и активные проявления инициативы (в том числе, подражание взрослым и попытки помочь родителям по дому: порезать хлеб, помыть посуду, натереть морковку и </w:t>
      </w:r>
      <w:proofErr w:type="spellStart"/>
      <w:r w:rsidRPr="00BB14E2">
        <w:rPr>
          <w:color w:val="000000"/>
          <w:sz w:val="28"/>
          <w:szCs w:val="28"/>
        </w:rPr>
        <w:t>т.д</w:t>
      </w:r>
      <w:proofErr w:type="spellEnd"/>
      <w:r>
        <w:rPr>
          <w:color w:val="000000"/>
          <w:sz w:val="28"/>
          <w:szCs w:val="28"/>
        </w:rPr>
        <w:t xml:space="preserve"> </w:t>
      </w:r>
      <w:r w:rsidRPr="00BB14E2">
        <w:rPr>
          <w:color w:val="000000"/>
          <w:sz w:val="28"/>
          <w:szCs w:val="28"/>
        </w:rPr>
        <w:t>Однако специалисты выделяют пять основных элементов, на которые родителям нужно обратить наиболее пристальное внимание и гармонично развивать их как на протяжении всего этапа</w:t>
      </w:r>
      <w:r w:rsidRPr="00BB14E2">
        <w:rPr>
          <w:color w:val="000000"/>
        </w:rPr>
        <w:t> </w:t>
      </w:r>
      <w:r w:rsidRPr="00BB14E2">
        <w:rPr>
          <w:b/>
          <w:bCs/>
          <w:color w:val="000000"/>
        </w:rPr>
        <w:t>подготовки ребенка к школе</w:t>
      </w:r>
      <w:r w:rsidRPr="00BB14E2">
        <w:rPr>
          <w:color w:val="000000"/>
          <w:sz w:val="28"/>
          <w:szCs w:val="28"/>
        </w:rPr>
        <w:t>, так и по мере его вхождения во взрослую жизнь. Что это за элементы? Об этом мы сегодня и поговорим.</w:t>
      </w:r>
    </w:p>
    <w:p w:rsidR="00BB14E2" w:rsidRPr="00BB14E2" w:rsidRDefault="00BB14E2" w:rsidP="00BB14E2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понимать чувства окружающих и выражать свои является важным для полноценной личности. В возрасте 4-5 лет ребенок учится показывать свои эмоции при помощи жестов, взглядов. Он осваивает более сложные чувства, например, ревность.</w:t>
      </w:r>
    </w:p>
    <w:p w:rsidR="00BB14E2" w:rsidRPr="00BB14E2" w:rsidRDefault="00BB14E2" w:rsidP="00BB14E2">
      <w:pPr>
        <w:shd w:val="clear" w:color="auto" w:fill="FFFFFF"/>
        <w:spacing w:before="75" w:after="75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Появление </w:t>
      </w:r>
      <w:proofErr w:type="spellStart"/>
      <w:r w:rsidRPr="00BB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эмпатии</w:t>
      </w:r>
      <w:proofErr w:type="spellEnd"/>
      <w:r w:rsidRPr="00BB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то есть способности сопереживать, является важной частью психического развития детей дошкольного возраста. Помочь малышу научиться понимать эмоции и управлять ими, может соблюдение следующих условий:</w:t>
      </w:r>
    </w:p>
    <w:p w:rsidR="00BB14E2" w:rsidRPr="00BB14E2" w:rsidRDefault="00BB14E2" w:rsidP="00BB14E2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регулярное</w:t>
      </w:r>
      <w:proofErr w:type="gramEnd"/>
      <w:r w:rsidRPr="00BB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общение со сверстниками, причем важно, чтобы это были и индивидуальные, и игровые контакты;</w:t>
      </w:r>
    </w:p>
    <w:p w:rsidR="00BB14E2" w:rsidRPr="00BB14E2" w:rsidRDefault="00BB14E2" w:rsidP="00BB14E2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чтение</w:t>
      </w:r>
      <w:proofErr w:type="gramEnd"/>
      <w:r w:rsidRPr="00BB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сказок дает возможность тренировать восприятие чужих чувств, ведь часто дети представляют себя на месте героев, переживают за персонажей, испытывают их эмоции;</w:t>
      </w:r>
    </w:p>
    <w:p w:rsidR="00BB14E2" w:rsidRPr="00BB14E2" w:rsidRDefault="00BB14E2" w:rsidP="00BB14E2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прослушивание</w:t>
      </w:r>
      <w:proofErr w:type="gramEnd"/>
      <w:r w:rsidRPr="00BB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музыкальных произведений;</w:t>
      </w:r>
    </w:p>
    <w:p w:rsidR="00BB14E2" w:rsidRPr="00BB14E2" w:rsidRDefault="00BB14E2" w:rsidP="00BB14E2">
      <w:pPr>
        <w:numPr>
          <w:ilvl w:val="0"/>
          <w:numId w:val="1"/>
        </w:numPr>
        <w:shd w:val="clear" w:color="auto" w:fill="FFFFFF"/>
        <w:spacing w:after="0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hyperlink r:id="rId8" w:history="1">
        <w:proofErr w:type="gramStart"/>
        <w:r w:rsidRPr="00BB14E2">
          <w:rPr>
            <w:rFonts w:ascii="Times New Roman" w:eastAsia="Times New Roman" w:hAnsi="Times New Roman" w:cs="Times New Roman"/>
            <w:color w:val="BE1C22"/>
            <w:sz w:val="28"/>
            <w:szCs w:val="28"/>
            <w:u w:val="single"/>
            <w:lang w:eastAsia="ru-RU"/>
          </w:rPr>
          <w:t>сюжетно</w:t>
        </w:r>
        <w:proofErr w:type="gramEnd"/>
        <w:r w:rsidRPr="00BB14E2">
          <w:rPr>
            <w:rFonts w:ascii="Times New Roman" w:eastAsia="Times New Roman" w:hAnsi="Times New Roman" w:cs="Times New Roman"/>
            <w:color w:val="BE1C22"/>
            <w:sz w:val="28"/>
            <w:szCs w:val="28"/>
            <w:u w:val="single"/>
            <w:lang w:eastAsia="ru-RU"/>
          </w:rPr>
          <w:t>-ролевые игры </w:t>
        </w:r>
      </w:hyperlink>
      <w:r w:rsidRPr="00BB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учат учитывать положение, настроение, мнение и желание других людей;</w:t>
      </w:r>
    </w:p>
    <w:p w:rsidR="00BB14E2" w:rsidRPr="00BB14E2" w:rsidRDefault="00BB14E2" w:rsidP="00BB14E2">
      <w:pPr>
        <w:numPr>
          <w:ilvl w:val="0"/>
          <w:numId w:val="1"/>
        </w:numPr>
        <w:shd w:val="clear" w:color="auto" w:fill="FFFFFF"/>
        <w:spacing w:before="45" w:after="45" w:line="240" w:lineRule="auto"/>
        <w:ind w:left="4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BB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обязательно</w:t>
      </w:r>
      <w:proofErr w:type="gramEnd"/>
      <w:r w:rsidRPr="00BB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нужно уделять внимание трудовой деятельности, которая позволит ребенку испытать эмоции, связанные с результатом своих усилий.</w:t>
      </w:r>
    </w:p>
    <w:p w:rsidR="00BB14E2" w:rsidRPr="00BB14E2" w:rsidRDefault="00BB14E2" w:rsidP="00BB14E2">
      <w:pPr>
        <w:shd w:val="clear" w:color="auto" w:fill="FFFFFF"/>
        <w:spacing w:after="0" w:line="240" w:lineRule="auto"/>
        <w:outlineLvl w:val="2"/>
        <w:rPr>
          <w:rFonts w:ascii="Times New Roman" w:eastAsia="Times New Roman" w:hAnsi="Times New Roman" w:cs="Times New Roman"/>
          <w:b/>
          <w:bCs/>
          <w:color w:val="BE1C22"/>
          <w:sz w:val="28"/>
          <w:szCs w:val="28"/>
          <w:lang w:eastAsia="ru-RU"/>
        </w:rPr>
      </w:pPr>
      <w:r w:rsidRPr="00BB14E2">
        <w:rPr>
          <w:rFonts w:ascii="Times New Roman" w:eastAsia="Times New Roman" w:hAnsi="Times New Roman" w:cs="Times New Roman"/>
          <w:b/>
          <w:bCs/>
          <w:color w:val="BE1C22"/>
          <w:sz w:val="28"/>
          <w:szCs w:val="28"/>
          <w:lang w:eastAsia="ru-RU"/>
        </w:rPr>
        <w:t>Познавательное развитие детей дошкольного возраста</w:t>
      </w:r>
    </w:p>
    <w:p w:rsidR="00BB14E2" w:rsidRPr="00BB14E2" w:rsidRDefault="00BB14E2" w:rsidP="00BB14E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детей на данном этапе активно совершенствуется речь, слух, улучшается восприятие цвета и формы. Одним из основных процессов познания окружающего мира становится зрение.</w:t>
      </w:r>
      <w:r w:rsidRPr="00BB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</w:t>
      </w:r>
      <w:r w:rsidRPr="00BB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BB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же необходимо уделить внимание развитию словарного запаса малыша и умению выражать свои мысли. Следует учесть, что дошкольники очень хорошо запоминают не </w:t>
      </w:r>
      <w:r w:rsidRPr="00BB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только слова, но и словосочетания, предложения. Но пока это происходит самопроизвольно и лишь благодаря ненавязчивым тренировкам и занятиям запоминание становится целенаправленным.</w:t>
      </w:r>
    </w:p>
    <w:p w:rsidR="00BB14E2" w:rsidRPr="00BB14E2" w:rsidRDefault="00BB14E2" w:rsidP="00BB14E2">
      <w:pPr>
        <w:shd w:val="clear" w:color="auto" w:fill="FFFFFF"/>
        <w:spacing w:after="0" w:line="240" w:lineRule="auto"/>
        <w:ind w:firstLine="15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B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Для познавательного развития детей дошкольного возраста используют разные виды деятельности, но лучше отдать предпочтение игре. В ее процессе ребенок будет учиться моделировать ситуацию, планировать действия, регулировать их. Не следует забывать и о творческих занятиях таких, как </w:t>
      </w:r>
      <w:hyperlink r:id="rId9" w:history="1">
        <w:r w:rsidRPr="00BB14E2">
          <w:rPr>
            <w:rFonts w:ascii="Times New Roman" w:eastAsia="Times New Roman" w:hAnsi="Times New Roman" w:cs="Times New Roman"/>
            <w:color w:val="BE1C22"/>
            <w:sz w:val="28"/>
            <w:szCs w:val="28"/>
            <w:u w:val="single"/>
            <w:lang w:eastAsia="ru-RU"/>
          </w:rPr>
          <w:t>лепка,</w:t>
        </w:r>
      </w:hyperlink>
      <w:r w:rsidRPr="00BB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рисование.</w:t>
      </w:r>
    </w:p>
    <w:p w:rsidR="00151F23" w:rsidRDefault="00BB14E2" w:rsidP="00BB14E2">
      <w:pPr>
        <w:shd w:val="clear" w:color="auto" w:fill="FFFFFF"/>
        <w:spacing w:after="0" w:line="240" w:lineRule="auto"/>
        <w:ind w:firstLine="150"/>
        <w:rPr>
          <w:rFonts w:ascii="Times New Roman" w:hAnsi="Times New Roman" w:cs="Times New Roman"/>
          <w:color w:val="002060"/>
          <w:sz w:val="28"/>
          <w:szCs w:val="28"/>
        </w:rPr>
      </w:pPr>
      <w:r w:rsidRPr="00BB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комплексный подход позволит воспитать гармоничную и всесторонне развитую личность.</w:t>
      </w:r>
      <w:r w:rsidRPr="00BB14E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7424F8" w:rsidRPr="007424F8" w:rsidRDefault="007424F8" w:rsidP="007424F8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Georgia" w:eastAsia="Times New Roman" w:hAnsi="Georgia" w:cs="Times New Roman"/>
          <w:i/>
          <w:iCs/>
          <w:color w:val="4F9BBB"/>
          <w:kern w:val="36"/>
          <w:sz w:val="48"/>
          <w:szCs w:val="48"/>
          <w:lang w:eastAsia="ru-RU"/>
        </w:rPr>
      </w:pPr>
    </w:p>
    <w:p w:rsidR="007424F8" w:rsidRPr="00E931CC" w:rsidRDefault="00E931CC" w:rsidP="00E931CC">
      <w:pPr>
        <w:pStyle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noProof/>
          <w:lang w:eastAsia="ru-RU"/>
        </w:rPr>
        <w:lastRenderedPageBreak/>
        <w:drawing>
          <wp:inline distT="0" distB="0" distL="0" distR="0" wp14:anchorId="00F2D86D" wp14:editId="2EB4B658">
            <wp:extent cx="6660515" cy="9176407"/>
            <wp:effectExtent l="0" t="0" r="6985" b="5715"/>
            <wp:docPr id="1" name="Рисунок 1" descr="http://www.playing-field.ru/img/2015/051803/315297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www.playing-field.ru/img/2015/051803/315297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0515" cy="91764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51F23" w:rsidRDefault="00151F23" w:rsidP="00151F2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51F23" w:rsidRDefault="00151F23" w:rsidP="00151F2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51F23" w:rsidRDefault="00151F23" w:rsidP="00151F2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51F23" w:rsidRDefault="00151F23" w:rsidP="00151F2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p w:rsidR="00151F23" w:rsidRPr="00151F23" w:rsidRDefault="00151F23" w:rsidP="00151F23">
      <w:pPr>
        <w:jc w:val="center"/>
        <w:rPr>
          <w:rFonts w:ascii="Times New Roman" w:hAnsi="Times New Roman" w:cs="Times New Roman"/>
          <w:color w:val="002060"/>
          <w:sz w:val="28"/>
          <w:szCs w:val="28"/>
        </w:rPr>
      </w:pPr>
    </w:p>
    <w:sectPr w:rsidR="00151F23" w:rsidRPr="00151F23" w:rsidSect="00E931CC">
      <w:pgSz w:w="11906" w:h="16838"/>
      <w:pgMar w:top="1134" w:right="1133" w:bottom="1134" w:left="2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A6421" w:rsidRDefault="008A6421" w:rsidP="00AF64FE">
      <w:pPr>
        <w:spacing w:after="0" w:line="240" w:lineRule="auto"/>
      </w:pPr>
      <w:r>
        <w:separator/>
      </w:r>
    </w:p>
  </w:endnote>
  <w:endnote w:type="continuationSeparator" w:id="0">
    <w:p w:rsidR="008A6421" w:rsidRDefault="008A6421" w:rsidP="00AF64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A6421" w:rsidRDefault="008A6421" w:rsidP="00AF64FE">
      <w:pPr>
        <w:spacing w:after="0" w:line="240" w:lineRule="auto"/>
      </w:pPr>
      <w:r>
        <w:separator/>
      </w:r>
    </w:p>
  </w:footnote>
  <w:footnote w:type="continuationSeparator" w:id="0">
    <w:p w:rsidR="008A6421" w:rsidRDefault="008A6421" w:rsidP="00AF64F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9BC2182"/>
    <w:multiLevelType w:val="multilevel"/>
    <w:tmpl w:val="4D02AF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3982"/>
    <w:rsid w:val="00007A38"/>
    <w:rsid w:val="00051D8B"/>
    <w:rsid w:val="000975CE"/>
    <w:rsid w:val="000A5512"/>
    <w:rsid w:val="000D16B9"/>
    <w:rsid w:val="000E6D75"/>
    <w:rsid w:val="00145F2B"/>
    <w:rsid w:val="00151F23"/>
    <w:rsid w:val="001B08FF"/>
    <w:rsid w:val="001D5BA6"/>
    <w:rsid w:val="001E6684"/>
    <w:rsid w:val="001F51A4"/>
    <w:rsid w:val="0037563C"/>
    <w:rsid w:val="003A04E1"/>
    <w:rsid w:val="003B47A0"/>
    <w:rsid w:val="003E40BD"/>
    <w:rsid w:val="003F7674"/>
    <w:rsid w:val="004072E4"/>
    <w:rsid w:val="004239D4"/>
    <w:rsid w:val="00436AEA"/>
    <w:rsid w:val="00510261"/>
    <w:rsid w:val="00536C4A"/>
    <w:rsid w:val="005646C6"/>
    <w:rsid w:val="00585FE7"/>
    <w:rsid w:val="0060495B"/>
    <w:rsid w:val="00617C18"/>
    <w:rsid w:val="006C51D8"/>
    <w:rsid w:val="00726C1F"/>
    <w:rsid w:val="007424F8"/>
    <w:rsid w:val="00776B4F"/>
    <w:rsid w:val="007D10A3"/>
    <w:rsid w:val="0084444A"/>
    <w:rsid w:val="008A6421"/>
    <w:rsid w:val="008D2D45"/>
    <w:rsid w:val="008E581B"/>
    <w:rsid w:val="008F4D20"/>
    <w:rsid w:val="009725D3"/>
    <w:rsid w:val="009C45D2"/>
    <w:rsid w:val="009D27FA"/>
    <w:rsid w:val="00A24347"/>
    <w:rsid w:val="00A54684"/>
    <w:rsid w:val="00A618D3"/>
    <w:rsid w:val="00AA3B73"/>
    <w:rsid w:val="00AC385E"/>
    <w:rsid w:val="00AF0B27"/>
    <w:rsid w:val="00AF64FE"/>
    <w:rsid w:val="00B50C6B"/>
    <w:rsid w:val="00B62227"/>
    <w:rsid w:val="00BB116E"/>
    <w:rsid w:val="00BB14E2"/>
    <w:rsid w:val="00BC3982"/>
    <w:rsid w:val="00BD19B6"/>
    <w:rsid w:val="00C9244E"/>
    <w:rsid w:val="00CD5BCA"/>
    <w:rsid w:val="00D34D1F"/>
    <w:rsid w:val="00DA4E1A"/>
    <w:rsid w:val="00DC514E"/>
    <w:rsid w:val="00E120C5"/>
    <w:rsid w:val="00E46ACC"/>
    <w:rsid w:val="00E72101"/>
    <w:rsid w:val="00E931CC"/>
    <w:rsid w:val="00E9569F"/>
    <w:rsid w:val="00F47534"/>
    <w:rsid w:val="00FB59A1"/>
    <w:rsid w:val="00FD5585"/>
    <w:rsid w:val="00FF0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5B1056-3FED-4A2E-BFFE-7F914E7B9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424F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51026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B14E2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F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F64FE"/>
  </w:style>
  <w:style w:type="paragraph" w:styleId="a5">
    <w:name w:val="footer"/>
    <w:basedOn w:val="a"/>
    <w:link w:val="a6"/>
    <w:uiPriority w:val="99"/>
    <w:unhideWhenUsed/>
    <w:rsid w:val="00AF64F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F64FE"/>
  </w:style>
  <w:style w:type="paragraph" w:styleId="a7">
    <w:name w:val="Balloon Text"/>
    <w:basedOn w:val="a"/>
    <w:link w:val="a8"/>
    <w:uiPriority w:val="99"/>
    <w:semiHidden/>
    <w:unhideWhenUsed/>
    <w:rsid w:val="003B47A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3B47A0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a0"/>
    <w:rsid w:val="007D10A3"/>
  </w:style>
  <w:style w:type="character" w:styleId="a9">
    <w:name w:val="Hyperlink"/>
    <w:basedOn w:val="a0"/>
    <w:uiPriority w:val="99"/>
    <w:semiHidden/>
    <w:unhideWhenUsed/>
    <w:rsid w:val="007D10A3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51026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aa">
    <w:name w:val="Normal (Web)"/>
    <w:basedOn w:val="a"/>
    <w:uiPriority w:val="99"/>
    <w:unhideWhenUsed/>
    <w:rsid w:val="000975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b">
    <w:name w:val="Strong"/>
    <w:basedOn w:val="a0"/>
    <w:uiPriority w:val="22"/>
    <w:qFormat/>
    <w:rsid w:val="000975CE"/>
    <w:rPr>
      <w:b/>
      <w:bCs/>
    </w:rPr>
  </w:style>
  <w:style w:type="table" w:styleId="ac">
    <w:name w:val="Table Grid"/>
    <w:basedOn w:val="a1"/>
    <w:uiPriority w:val="39"/>
    <w:rsid w:val="006C51D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7424F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d">
    <w:name w:val="No Spacing"/>
    <w:uiPriority w:val="1"/>
    <w:qFormat/>
    <w:rsid w:val="00D34D1F"/>
    <w:pPr>
      <w:spacing w:after="0" w:line="240" w:lineRule="auto"/>
    </w:pPr>
  </w:style>
  <w:style w:type="character" w:customStyle="1" w:styleId="30">
    <w:name w:val="Заголовок 3 Знак"/>
    <w:basedOn w:val="a0"/>
    <w:link w:val="3"/>
    <w:uiPriority w:val="9"/>
    <w:semiHidden/>
    <w:rsid w:val="00BB14E2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3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83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6135376">
          <w:marLeft w:val="23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132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0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3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5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5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87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omanadvice.ru/rolevye-igry-dlya-dete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womanadvice.ru/lepka-iz-plastilina-dlya-detey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/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911981-2ED8-45F7-A26C-85E8D7652E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4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37</cp:revision>
  <cp:lastPrinted>2016-12-13T16:45:00Z</cp:lastPrinted>
  <dcterms:created xsi:type="dcterms:W3CDTF">2016-08-19T10:55:00Z</dcterms:created>
  <dcterms:modified xsi:type="dcterms:W3CDTF">2017-03-01T17:28:00Z</dcterms:modified>
</cp:coreProperties>
</file>