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1D" w:rsidRDefault="00D60E1D" w:rsidP="00D60E1D">
      <w:pPr>
        <w:pStyle w:val="3"/>
        <w:spacing w:line="360" w:lineRule="auto"/>
        <w:ind w:firstLine="567"/>
        <w:jc w:val="center"/>
        <w:rPr>
          <w:b/>
        </w:rPr>
      </w:pPr>
      <w:r>
        <w:rPr>
          <w:b/>
        </w:rPr>
        <w:t>Нарушения фонематического слуха у детей с различными речевыми патологиями.</w:t>
      </w:r>
    </w:p>
    <w:p w:rsidR="00D60E1D" w:rsidRPr="00A91984" w:rsidRDefault="00D60E1D" w:rsidP="00D60E1D">
      <w:pPr>
        <w:pStyle w:val="3"/>
        <w:spacing w:line="360" w:lineRule="auto"/>
        <w:ind w:firstLine="567"/>
        <w:jc w:val="both"/>
        <w:rPr>
          <w:b/>
        </w:rPr>
      </w:pP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>На важность и необходимость своевременного формирования фонематического слуха у детей с речевой патологией указывали многие отечественные исследователи (Г.А. Каше, В.А. Ковш</w:t>
      </w:r>
      <w:r>
        <w:rPr>
          <w:sz w:val="28"/>
          <w:szCs w:val="28"/>
        </w:rPr>
        <w:t xml:space="preserve">иков, </w:t>
      </w:r>
      <w:r w:rsidRPr="00A91984">
        <w:rPr>
          <w:sz w:val="28"/>
          <w:szCs w:val="28"/>
        </w:rPr>
        <w:t xml:space="preserve">Р.И. </w:t>
      </w:r>
      <w:proofErr w:type="spellStart"/>
      <w:proofErr w:type="gramStart"/>
      <w:r w:rsidRPr="00A91984">
        <w:rPr>
          <w:sz w:val="28"/>
          <w:szCs w:val="28"/>
        </w:rPr>
        <w:t>Лалаева</w:t>
      </w:r>
      <w:proofErr w:type="spellEnd"/>
      <w:r w:rsidRPr="00A91984">
        <w:rPr>
          <w:sz w:val="28"/>
          <w:szCs w:val="28"/>
        </w:rPr>
        <w:t xml:space="preserve">, </w:t>
      </w:r>
      <w:r w:rsidRPr="0073439E">
        <w:rPr>
          <w:sz w:val="28"/>
          <w:szCs w:val="28"/>
        </w:rPr>
        <w:t xml:space="preserve">  </w:t>
      </w:r>
      <w:proofErr w:type="gramEnd"/>
      <w:r w:rsidRPr="0073439E">
        <w:rPr>
          <w:sz w:val="28"/>
          <w:szCs w:val="28"/>
        </w:rPr>
        <w:t xml:space="preserve">     </w:t>
      </w:r>
      <w:r w:rsidRPr="00A91984">
        <w:rPr>
          <w:sz w:val="28"/>
          <w:szCs w:val="28"/>
        </w:rPr>
        <w:t xml:space="preserve">Р.Е. Левина Л.Ф. Спирова, Т.Б. Филичева, М.Ф. Фомичева, М.Е. </w:t>
      </w:r>
      <w:proofErr w:type="spellStart"/>
      <w:r w:rsidRPr="00A91984">
        <w:rPr>
          <w:sz w:val="28"/>
          <w:szCs w:val="28"/>
        </w:rPr>
        <w:t>Хватцев</w:t>
      </w:r>
      <w:proofErr w:type="spellEnd"/>
      <w:r w:rsidRPr="00A91984">
        <w:rPr>
          <w:sz w:val="28"/>
          <w:szCs w:val="28"/>
        </w:rPr>
        <w:t xml:space="preserve">, </w:t>
      </w:r>
      <w:r w:rsidRPr="0073439E">
        <w:rPr>
          <w:sz w:val="28"/>
          <w:szCs w:val="28"/>
        </w:rPr>
        <w:t xml:space="preserve">     </w:t>
      </w:r>
      <w:r w:rsidRPr="00A91984">
        <w:rPr>
          <w:sz w:val="28"/>
          <w:szCs w:val="28"/>
        </w:rPr>
        <w:t>Г.В. Чиркина</w:t>
      </w:r>
      <w:r w:rsidRPr="00F07996">
        <w:rPr>
          <w:b/>
          <w:sz w:val="32"/>
          <w:szCs w:val="32"/>
        </w:rPr>
        <w:t>).</w:t>
      </w:r>
    </w:p>
    <w:p w:rsidR="00D60E1D" w:rsidRPr="0048602F" w:rsidRDefault="00D60E1D" w:rsidP="00D60E1D">
      <w:pPr>
        <w:spacing w:line="360" w:lineRule="auto"/>
        <w:ind w:firstLine="539"/>
        <w:jc w:val="both"/>
        <w:rPr>
          <w:sz w:val="28"/>
          <w:szCs w:val="28"/>
        </w:rPr>
      </w:pPr>
      <w:r w:rsidRPr="0048602F">
        <w:rPr>
          <w:sz w:val="28"/>
          <w:szCs w:val="28"/>
        </w:rPr>
        <w:t xml:space="preserve">Исследователи указывают на то, что недоразвитие фонематического слуха приводит к дефектам звукопроизношения. Чаще отмечается нарушение дифференциации на слух одной или нескольких фонетических групп при относительно сохранной способности к различению остальных </w:t>
      </w:r>
      <w:proofErr w:type="gramStart"/>
      <w:r w:rsidRPr="0048602F">
        <w:rPr>
          <w:sz w:val="28"/>
          <w:szCs w:val="28"/>
        </w:rPr>
        <w:t>звуков.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1.С.100</w:t>
      </w:r>
      <w:r w:rsidRPr="0048602F">
        <w:rPr>
          <w:sz w:val="28"/>
          <w:szCs w:val="28"/>
        </w:rPr>
        <w:t>]</w:t>
      </w:r>
    </w:p>
    <w:p w:rsidR="00D60E1D" w:rsidRPr="00F44749" w:rsidRDefault="00D60E1D" w:rsidP="00D60E1D">
      <w:pPr>
        <w:pStyle w:val="a3"/>
        <w:tabs>
          <w:tab w:val="left" w:pos="708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44749">
        <w:rPr>
          <w:sz w:val="28"/>
          <w:szCs w:val="28"/>
        </w:rPr>
        <w:t xml:space="preserve">Признаком </w:t>
      </w:r>
      <w:r>
        <w:rPr>
          <w:sz w:val="28"/>
          <w:szCs w:val="28"/>
        </w:rPr>
        <w:t>фонематического недоразвития, у</w:t>
      </w:r>
      <w:r w:rsidRPr="00F44749">
        <w:rPr>
          <w:sz w:val="28"/>
          <w:szCs w:val="28"/>
        </w:rPr>
        <w:t xml:space="preserve"> детей с патологиями является чаще всего незаконченность процесса формирования звуков, отличающихся тонкими артикуляционными и</w:t>
      </w:r>
      <w:r>
        <w:rPr>
          <w:sz w:val="28"/>
          <w:szCs w:val="28"/>
        </w:rPr>
        <w:t>ли акустическими признаками.</w:t>
      </w:r>
    </w:p>
    <w:p w:rsidR="00D60E1D" w:rsidRPr="00414794" w:rsidRDefault="00D60E1D" w:rsidP="00D60E1D">
      <w:pPr>
        <w:spacing w:line="360" w:lineRule="auto"/>
        <w:ind w:firstLine="567"/>
        <w:jc w:val="both"/>
        <w:rPr>
          <w:sz w:val="28"/>
        </w:rPr>
      </w:pPr>
      <w:r w:rsidRPr="00414794">
        <w:rPr>
          <w:sz w:val="28"/>
        </w:rPr>
        <w:t>Согласно современным научным представлениям фонетико-фоне</w:t>
      </w:r>
      <w:r>
        <w:rPr>
          <w:sz w:val="28"/>
        </w:rPr>
        <w:t xml:space="preserve">матическое недоразвитие речи </w:t>
      </w:r>
      <w:r w:rsidRPr="00414794">
        <w:rPr>
          <w:sz w:val="28"/>
        </w:rPr>
        <w:t>относится к нарушениям средств общения и представляет собой нарушение процессов формирования произносительной системы родного языка у детей с различными ре</w:t>
      </w:r>
      <w:r>
        <w:rPr>
          <w:sz w:val="28"/>
        </w:rPr>
        <w:t>чевыми расстройствами из-за</w:t>
      </w:r>
      <w:r w:rsidRPr="00414794">
        <w:rPr>
          <w:sz w:val="28"/>
        </w:rPr>
        <w:t xml:space="preserve"> дефектов восприятия и произношения фонем.</w:t>
      </w:r>
    </w:p>
    <w:p w:rsidR="00D60E1D" w:rsidRPr="00414794" w:rsidRDefault="00D60E1D" w:rsidP="00D60E1D">
      <w:pPr>
        <w:spacing w:line="360" w:lineRule="auto"/>
        <w:ind w:firstLine="567"/>
        <w:jc w:val="both"/>
        <w:rPr>
          <w:b/>
          <w:sz w:val="28"/>
        </w:rPr>
      </w:pPr>
      <w:r w:rsidRPr="00414794">
        <w:rPr>
          <w:sz w:val="28"/>
        </w:rPr>
        <w:t xml:space="preserve">Многие авторы отмечают, что </w:t>
      </w:r>
      <w:proofErr w:type="spellStart"/>
      <w:r w:rsidRPr="00414794">
        <w:rPr>
          <w:sz w:val="28"/>
        </w:rPr>
        <w:t>несформированность</w:t>
      </w:r>
      <w:proofErr w:type="spellEnd"/>
      <w:r w:rsidRPr="00414794">
        <w:rPr>
          <w:sz w:val="28"/>
        </w:rPr>
        <w:t xml:space="preserve"> фонематических представлений у данной категории детей приводит к тому, что их готовность к звуковому анализу речи оказывается значительно слабее, чем при нормальном развитии речи (</w:t>
      </w:r>
      <w:r>
        <w:rPr>
          <w:sz w:val="28"/>
        </w:rPr>
        <w:t xml:space="preserve">Л.Н. </w:t>
      </w:r>
      <w:proofErr w:type="spellStart"/>
      <w:r>
        <w:rPr>
          <w:sz w:val="28"/>
        </w:rPr>
        <w:t>Ефименкова</w:t>
      </w:r>
      <w:proofErr w:type="spellEnd"/>
      <w:r>
        <w:rPr>
          <w:sz w:val="28"/>
        </w:rPr>
        <w:t>, Г.А. Каше, М.Ф. Фомичева).</w:t>
      </w:r>
    </w:p>
    <w:p w:rsidR="00D60E1D" w:rsidRDefault="00D60E1D" w:rsidP="00D60E1D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  <w:r w:rsidRPr="00E255E2">
        <w:rPr>
          <w:sz w:val="28"/>
          <w:szCs w:val="28"/>
        </w:rPr>
        <w:t>Анализ реальной ситуации, сложившейся в настоящее время в системе воспитания и обучения дете</w:t>
      </w:r>
      <w:r>
        <w:rPr>
          <w:sz w:val="28"/>
          <w:szCs w:val="28"/>
        </w:rPr>
        <w:t>й дошкольного возраста показывает,</w:t>
      </w:r>
      <w:r w:rsidRPr="00E255E2">
        <w:rPr>
          <w:sz w:val="28"/>
          <w:szCs w:val="28"/>
        </w:rPr>
        <w:t xml:space="preserve"> что количество детей, имеющих отклонения в речевом развитии, неуклонно растет. Среди них значительную часть составляют дети 5 – 6 летнего возраста, не овладевшие в нормативные сроки звуковой стороной языка.</w:t>
      </w:r>
    </w:p>
    <w:p w:rsidR="00D60E1D" w:rsidRPr="00A3064B" w:rsidRDefault="00D60E1D" w:rsidP="00D60E1D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  <w:r w:rsidRPr="00E255E2">
        <w:rPr>
          <w:sz w:val="28"/>
          <w:szCs w:val="28"/>
        </w:rPr>
        <w:t>Им</w:t>
      </w:r>
      <w:r>
        <w:rPr>
          <w:sz w:val="28"/>
          <w:szCs w:val="28"/>
        </w:rPr>
        <w:t xml:space="preserve">ея полноценный слух и интеллект дети </w:t>
      </w:r>
      <w:r w:rsidRPr="00E255E2">
        <w:rPr>
          <w:sz w:val="28"/>
          <w:szCs w:val="28"/>
        </w:rPr>
        <w:t xml:space="preserve">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 при овладении письмом и </w:t>
      </w:r>
      <w:r w:rsidRPr="00E255E2">
        <w:rPr>
          <w:sz w:val="28"/>
          <w:szCs w:val="28"/>
        </w:rPr>
        <w:lastRenderedPageBreak/>
        <w:t xml:space="preserve">чтением. Основная причина – недостатки в развитии процессов </w:t>
      </w:r>
      <w:proofErr w:type="spellStart"/>
      <w:proofErr w:type="gramStart"/>
      <w:r w:rsidRPr="00E255E2">
        <w:rPr>
          <w:sz w:val="28"/>
          <w:szCs w:val="28"/>
        </w:rPr>
        <w:t>звуко</w:t>
      </w:r>
      <w:proofErr w:type="spellEnd"/>
      <w:r w:rsidRPr="00E255E2">
        <w:rPr>
          <w:sz w:val="28"/>
          <w:szCs w:val="28"/>
        </w:rPr>
        <w:t>-буквенного</w:t>
      </w:r>
      <w:proofErr w:type="gramEnd"/>
      <w:r w:rsidRPr="00E255E2">
        <w:rPr>
          <w:sz w:val="28"/>
          <w:szCs w:val="28"/>
        </w:rPr>
        <w:t xml:space="preserve"> ан</w:t>
      </w:r>
      <w:r>
        <w:rPr>
          <w:sz w:val="28"/>
          <w:szCs w:val="28"/>
        </w:rPr>
        <w:t>ализа и синтеза.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с фонетико-фонематическим недоразвитием</w:t>
      </w:r>
      <w:r w:rsidRPr="00A91984">
        <w:rPr>
          <w:sz w:val="28"/>
          <w:szCs w:val="28"/>
        </w:rPr>
        <w:t xml:space="preserve"> – это дети с </w:t>
      </w:r>
      <w:proofErr w:type="spellStart"/>
      <w:r w:rsidRPr="00A91984">
        <w:rPr>
          <w:sz w:val="28"/>
          <w:szCs w:val="28"/>
        </w:rPr>
        <w:t>ринолалией</w:t>
      </w:r>
      <w:proofErr w:type="spellEnd"/>
      <w:r w:rsidRPr="00A91984">
        <w:rPr>
          <w:sz w:val="28"/>
          <w:szCs w:val="28"/>
        </w:rPr>
        <w:t xml:space="preserve">, дизартрией, </w:t>
      </w:r>
      <w:proofErr w:type="spellStart"/>
      <w:r w:rsidRPr="00A91984">
        <w:rPr>
          <w:sz w:val="28"/>
          <w:szCs w:val="28"/>
        </w:rPr>
        <w:t>дислалией</w:t>
      </w:r>
      <w:proofErr w:type="spellEnd"/>
      <w:r w:rsidRPr="00A91984">
        <w:rPr>
          <w:sz w:val="28"/>
          <w:szCs w:val="28"/>
        </w:rPr>
        <w:t xml:space="preserve"> акустико-фонематической и </w:t>
      </w:r>
      <w:proofErr w:type="spellStart"/>
      <w:r w:rsidRPr="00A91984">
        <w:rPr>
          <w:sz w:val="28"/>
          <w:szCs w:val="28"/>
        </w:rPr>
        <w:t>артикуляторно</w:t>
      </w:r>
      <w:proofErr w:type="spellEnd"/>
      <w:r w:rsidRPr="00A91984">
        <w:rPr>
          <w:sz w:val="28"/>
          <w:szCs w:val="28"/>
        </w:rPr>
        <w:t>-фонематической формы.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 xml:space="preserve">Характер отклонений произношения и употребления в речи звуков детьми указывает на недостаточную </w:t>
      </w:r>
      <w:proofErr w:type="spellStart"/>
      <w:r w:rsidRPr="00A91984">
        <w:rPr>
          <w:sz w:val="28"/>
          <w:szCs w:val="28"/>
        </w:rPr>
        <w:t>дифференцированность</w:t>
      </w:r>
      <w:proofErr w:type="spellEnd"/>
      <w:r w:rsidRPr="00A91984">
        <w:rPr>
          <w:sz w:val="28"/>
          <w:szCs w:val="28"/>
        </w:rPr>
        <w:t xml:space="preserve"> фонематического восприятия. Эта особенность проявляется при выполнении детьми специальны</w:t>
      </w:r>
      <w:r>
        <w:rPr>
          <w:sz w:val="28"/>
          <w:szCs w:val="28"/>
        </w:rPr>
        <w:t>х заданий по различению звуков.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>Кроме всех перечисленных особенностей п</w:t>
      </w:r>
      <w:r>
        <w:rPr>
          <w:sz w:val="28"/>
          <w:szCs w:val="28"/>
        </w:rPr>
        <w:t>роизношения и различения звуков</w:t>
      </w:r>
      <w:r w:rsidRPr="00A91984">
        <w:rPr>
          <w:sz w:val="28"/>
          <w:szCs w:val="28"/>
        </w:rPr>
        <w:t xml:space="preserve"> при фонематическом недоразвитии нередко наблюдается </w:t>
      </w:r>
      <w:proofErr w:type="spellStart"/>
      <w:r w:rsidRPr="00A91984">
        <w:rPr>
          <w:sz w:val="28"/>
          <w:szCs w:val="28"/>
        </w:rPr>
        <w:t>смазанность</w:t>
      </w:r>
      <w:proofErr w:type="spellEnd"/>
      <w:r w:rsidRPr="00A91984">
        <w:rPr>
          <w:sz w:val="28"/>
          <w:szCs w:val="28"/>
        </w:rPr>
        <w:t xml:space="preserve"> речи, сжатая а</w:t>
      </w:r>
      <w:r>
        <w:rPr>
          <w:sz w:val="28"/>
          <w:szCs w:val="28"/>
        </w:rPr>
        <w:t>ртикуляция, а также некоторая о</w:t>
      </w:r>
      <w:r w:rsidRPr="00A91984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Pr="00A91984">
        <w:rPr>
          <w:sz w:val="28"/>
          <w:szCs w:val="28"/>
        </w:rPr>
        <w:t>аниченность словаря и задержка в формировании грамматического строя речи.</w:t>
      </w:r>
    </w:p>
    <w:p w:rsidR="00D60E1D" w:rsidRPr="0073439E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>Проявления речевого недоразвития у данной категории детей выражены</w:t>
      </w:r>
      <w:r>
        <w:rPr>
          <w:sz w:val="28"/>
          <w:szCs w:val="28"/>
        </w:rPr>
        <w:t xml:space="preserve"> в большинстве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>. П</w:t>
      </w:r>
      <w:r w:rsidRPr="00A91984">
        <w:rPr>
          <w:sz w:val="28"/>
          <w:szCs w:val="28"/>
        </w:rPr>
        <w:t xml:space="preserve">ри углубленном обследовании речи могут быть отмечены отдельные ошибки в падежных окончаниях и употреблении предлогов, в согласовании прилагательных и числительных </w:t>
      </w:r>
      <w:r>
        <w:rPr>
          <w:sz w:val="28"/>
          <w:szCs w:val="28"/>
        </w:rPr>
        <w:t>с существительными и т.п.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 xml:space="preserve">Можно выделить основные </w:t>
      </w:r>
      <w:r w:rsidRPr="00B65791">
        <w:rPr>
          <w:sz w:val="28"/>
          <w:szCs w:val="28"/>
        </w:rPr>
        <w:t>проявления,</w:t>
      </w:r>
      <w:r w:rsidRPr="00A91984">
        <w:rPr>
          <w:sz w:val="28"/>
          <w:szCs w:val="28"/>
        </w:rPr>
        <w:t xml:space="preserve"> характеризующие фонетико-фонематическое недоразвитие.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1984">
        <w:rPr>
          <w:sz w:val="28"/>
          <w:szCs w:val="28"/>
        </w:rPr>
        <w:t xml:space="preserve">Недифференцированное произношение пар или групп звуков. В этих случаях один и тот же звук может служить для ребенка заменителем двух или даже трех звуков. Например, мягкий звук </w:t>
      </w:r>
      <w:r w:rsidRPr="00DE41C1">
        <w:rPr>
          <w:sz w:val="28"/>
          <w:szCs w:val="28"/>
        </w:rPr>
        <w:t>[</w:t>
      </w:r>
      <w:r w:rsidRPr="00A91984">
        <w:rPr>
          <w:sz w:val="28"/>
          <w:szCs w:val="28"/>
        </w:rPr>
        <w:t>т</w:t>
      </w:r>
      <w:r w:rsidRPr="00DE41C1">
        <w:rPr>
          <w:sz w:val="28"/>
          <w:szCs w:val="28"/>
        </w:rPr>
        <w:t>*]</w:t>
      </w:r>
      <w:r w:rsidRPr="00A91984">
        <w:rPr>
          <w:sz w:val="28"/>
          <w:szCs w:val="28"/>
        </w:rPr>
        <w:t xml:space="preserve"> произносится вместо звуков </w:t>
      </w:r>
      <w:r w:rsidRPr="00A91984">
        <w:rPr>
          <w:b/>
          <w:i/>
          <w:sz w:val="28"/>
          <w:szCs w:val="28"/>
        </w:rPr>
        <w:t>с, ч, ш</w:t>
      </w:r>
      <w:r w:rsidRPr="00A91984">
        <w:rPr>
          <w:sz w:val="28"/>
          <w:szCs w:val="28"/>
        </w:rPr>
        <w:t xml:space="preserve"> («</w:t>
      </w:r>
      <w:proofErr w:type="spellStart"/>
      <w:r w:rsidRPr="00A91984">
        <w:rPr>
          <w:sz w:val="28"/>
          <w:szCs w:val="28"/>
        </w:rPr>
        <w:t>тюмка</w:t>
      </w:r>
      <w:proofErr w:type="spellEnd"/>
      <w:r w:rsidRPr="00A91984">
        <w:rPr>
          <w:sz w:val="28"/>
          <w:szCs w:val="28"/>
        </w:rPr>
        <w:t>», «</w:t>
      </w:r>
      <w:proofErr w:type="spellStart"/>
      <w:r w:rsidRPr="00A91984">
        <w:rPr>
          <w:sz w:val="28"/>
          <w:szCs w:val="28"/>
        </w:rPr>
        <w:t>тяска</w:t>
      </w:r>
      <w:proofErr w:type="spellEnd"/>
      <w:r w:rsidRPr="00A91984">
        <w:rPr>
          <w:sz w:val="28"/>
          <w:szCs w:val="28"/>
        </w:rPr>
        <w:t>», «тяпка», вместо сумка, чашка, шапка).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1984">
        <w:rPr>
          <w:sz w:val="28"/>
          <w:szCs w:val="28"/>
        </w:rPr>
        <w:t xml:space="preserve">Замена одних звуков другими, имеющими более простую артикуляцию и </w:t>
      </w:r>
      <w:r>
        <w:rPr>
          <w:sz w:val="28"/>
          <w:szCs w:val="28"/>
        </w:rPr>
        <w:t xml:space="preserve">поэтому </w:t>
      </w:r>
      <w:r w:rsidRPr="00A91984">
        <w:rPr>
          <w:sz w:val="28"/>
          <w:szCs w:val="28"/>
        </w:rPr>
        <w:t xml:space="preserve">представляющими меньшую произносительную трудность для ребенка. Обычно звуки, сложные для произнесения, заменяются более легкими, которые характерны для раннего периода речевого развития. Например: звук </w:t>
      </w:r>
      <w:r w:rsidRPr="00A91984">
        <w:rPr>
          <w:b/>
          <w:i/>
          <w:sz w:val="28"/>
          <w:szCs w:val="28"/>
        </w:rPr>
        <w:t xml:space="preserve">л </w:t>
      </w:r>
      <w:r w:rsidRPr="00A91984">
        <w:rPr>
          <w:sz w:val="28"/>
          <w:szCs w:val="28"/>
        </w:rPr>
        <w:t xml:space="preserve">употребляется вместо звука </w:t>
      </w:r>
      <w:proofErr w:type="gramStart"/>
      <w:r w:rsidRPr="00A91984">
        <w:rPr>
          <w:b/>
          <w:i/>
          <w:sz w:val="28"/>
          <w:szCs w:val="28"/>
        </w:rPr>
        <w:t xml:space="preserve">р </w:t>
      </w:r>
      <w:r w:rsidRPr="00A91984">
        <w:rPr>
          <w:sz w:val="28"/>
          <w:szCs w:val="28"/>
        </w:rPr>
        <w:t>,</w:t>
      </w:r>
      <w:proofErr w:type="gramEnd"/>
      <w:r w:rsidRPr="00A91984">
        <w:rPr>
          <w:sz w:val="28"/>
          <w:szCs w:val="28"/>
        </w:rPr>
        <w:t xml:space="preserve"> звук </w:t>
      </w:r>
      <w:r w:rsidRPr="00A91984">
        <w:rPr>
          <w:b/>
          <w:i/>
          <w:sz w:val="28"/>
          <w:szCs w:val="28"/>
        </w:rPr>
        <w:t>ф</w:t>
      </w:r>
      <w:r w:rsidRPr="00A91984">
        <w:rPr>
          <w:sz w:val="28"/>
          <w:szCs w:val="28"/>
        </w:rPr>
        <w:t xml:space="preserve"> – вместо звука </w:t>
      </w:r>
      <w:r w:rsidRPr="00A91984">
        <w:rPr>
          <w:b/>
          <w:i/>
          <w:sz w:val="28"/>
          <w:szCs w:val="28"/>
        </w:rPr>
        <w:t>ш</w:t>
      </w:r>
      <w:r w:rsidRPr="00A91984">
        <w:rPr>
          <w:sz w:val="28"/>
          <w:szCs w:val="28"/>
        </w:rPr>
        <w:t xml:space="preserve">. У некоторых детей целая группа свистящих и шипящих звуков может быть заменена звуками </w:t>
      </w:r>
      <w:r w:rsidRPr="00A91984">
        <w:rPr>
          <w:b/>
          <w:i/>
          <w:sz w:val="28"/>
          <w:szCs w:val="28"/>
        </w:rPr>
        <w:t>т</w:t>
      </w:r>
      <w:r w:rsidRPr="00A91984">
        <w:rPr>
          <w:sz w:val="28"/>
          <w:szCs w:val="28"/>
        </w:rPr>
        <w:t xml:space="preserve"> и </w:t>
      </w:r>
      <w:proofErr w:type="gramStart"/>
      <w:r w:rsidRPr="00A91984">
        <w:rPr>
          <w:b/>
          <w:i/>
          <w:sz w:val="28"/>
          <w:szCs w:val="28"/>
        </w:rPr>
        <w:t>д</w:t>
      </w:r>
      <w:r w:rsidRPr="00A91984">
        <w:rPr>
          <w:sz w:val="28"/>
          <w:szCs w:val="28"/>
        </w:rPr>
        <w:t xml:space="preserve">  (</w:t>
      </w:r>
      <w:proofErr w:type="gramEnd"/>
      <w:r w:rsidRPr="00A91984">
        <w:rPr>
          <w:sz w:val="28"/>
          <w:szCs w:val="28"/>
        </w:rPr>
        <w:t>«табака» вместо собака и т.п.)</w:t>
      </w:r>
      <w:r>
        <w:rPr>
          <w:sz w:val="28"/>
          <w:szCs w:val="28"/>
        </w:rPr>
        <w:t>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91984">
        <w:rPr>
          <w:sz w:val="28"/>
          <w:szCs w:val="28"/>
        </w:rPr>
        <w:t xml:space="preserve">Смешение звуков. Это явление характеризуется неустойчивым употреблением целого ряда звуков в различных словах. Ребенок может </w:t>
      </w:r>
      <w:r>
        <w:rPr>
          <w:sz w:val="28"/>
          <w:szCs w:val="28"/>
        </w:rPr>
        <w:t xml:space="preserve">иногда говорить </w:t>
      </w:r>
      <w:r w:rsidRPr="00A91984">
        <w:rPr>
          <w:sz w:val="28"/>
          <w:szCs w:val="28"/>
        </w:rPr>
        <w:t xml:space="preserve">правильно, а в </w:t>
      </w:r>
      <w:r w:rsidRPr="00A91984">
        <w:rPr>
          <w:sz w:val="28"/>
          <w:szCs w:val="28"/>
        </w:rPr>
        <w:lastRenderedPageBreak/>
        <w:t>других</w:t>
      </w:r>
      <w:r>
        <w:rPr>
          <w:sz w:val="28"/>
          <w:szCs w:val="28"/>
        </w:rPr>
        <w:t xml:space="preserve"> случаях</w:t>
      </w:r>
      <w:r w:rsidRPr="00A91984">
        <w:rPr>
          <w:sz w:val="28"/>
          <w:szCs w:val="28"/>
        </w:rPr>
        <w:t xml:space="preserve"> – заменять их близкими по артикуляции или акустическим признакам. Так, ребенок, умея произносить звуки (</w:t>
      </w:r>
      <w:r w:rsidRPr="00A91984">
        <w:rPr>
          <w:b/>
          <w:i/>
          <w:sz w:val="28"/>
          <w:szCs w:val="28"/>
        </w:rPr>
        <w:t>р, л</w:t>
      </w:r>
      <w:r w:rsidRPr="00A91984">
        <w:rPr>
          <w:sz w:val="28"/>
          <w:szCs w:val="28"/>
        </w:rPr>
        <w:t xml:space="preserve"> или </w:t>
      </w:r>
      <w:r w:rsidRPr="00A91984">
        <w:rPr>
          <w:b/>
          <w:i/>
          <w:sz w:val="28"/>
          <w:szCs w:val="28"/>
        </w:rPr>
        <w:t>с</w:t>
      </w:r>
      <w:r w:rsidRPr="00A91984">
        <w:rPr>
          <w:sz w:val="28"/>
          <w:szCs w:val="28"/>
        </w:rPr>
        <w:t xml:space="preserve">) изолированно, в речевых высказываниях произносит, </w:t>
      </w:r>
      <w:proofErr w:type="gramStart"/>
      <w:r w:rsidRPr="00A91984">
        <w:rPr>
          <w:sz w:val="28"/>
          <w:szCs w:val="28"/>
        </w:rPr>
        <w:t>например</w:t>
      </w:r>
      <w:proofErr w:type="gramEnd"/>
      <w:r w:rsidRPr="00A91984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Строял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стлогает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дошку</w:t>
      </w:r>
      <w:proofErr w:type="spellEnd"/>
      <w:r>
        <w:rPr>
          <w:sz w:val="28"/>
          <w:szCs w:val="28"/>
        </w:rPr>
        <w:t>» вместо</w:t>
      </w:r>
      <w:r w:rsidRPr="00A91984">
        <w:rPr>
          <w:sz w:val="28"/>
          <w:szCs w:val="28"/>
        </w:rPr>
        <w:t xml:space="preserve"> «Столяр строгает доску».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 xml:space="preserve">Отмеченные особенности могут сочетаться и с другими недостатками произношения: звук </w:t>
      </w:r>
      <w:r w:rsidRPr="00A91984">
        <w:rPr>
          <w:b/>
          <w:i/>
          <w:sz w:val="28"/>
          <w:szCs w:val="28"/>
        </w:rPr>
        <w:t>р</w:t>
      </w:r>
      <w:r w:rsidRPr="00A91984">
        <w:rPr>
          <w:sz w:val="28"/>
          <w:szCs w:val="28"/>
        </w:rPr>
        <w:t xml:space="preserve"> – горловой, звук </w:t>
      </w:r>
      <w:r w:rsidRPr="00A91984">
        <w:rPr>
          <w:b/>
          <w:i/>
          <w:sz w:val="28"/>
          <w:szCs w:val="28"/>
        </w:rPr>
        <w:t xml:space="preserve">с </w:t>
      </w:r>
      <w:r>
        <w:rPr>
          <w:sz w:val="28"/>
          <w:szCs w:val="28"/>
        </w:rPr>
        <w:t xml:space="preserve">– зубной, боковой и </w:t>
      </w:r>
      <w:proofErr w:type="gramStart"/>
      <w:r>
        <w:rPr>
          <w:sz w:val="28"/>
          <w:szCs w:val="28"/>
        </w:rPr>
        <w:t>т.д.</w:t>
      </w:r>
      <w:r w:rsidRPr="00A91984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1.С.101</w:t>
      </w:r>
      <w:r w:rsidRPr="00A91984">
        <w:rPr>
          <w:sz w:val="28"/>
          <w:szCs w:val="28"/>
        </w:rPr>
        <w:t>]</w:t>
      </w:r>
    </w:p>
    <w:p w:rsidR="00D60E1D" w:rsidRPr="00A91984" w:rsidRDefault="00D60E1D" w:rsidP="00D60E1D">
      <w:pPr>
        <w:spacing w:line="360" w:lineRule="auto"/>
        <w:ind w:firstLine="567"/>
        <w:jc w:val="both"/>
        <w:rPr>
          <w:sz w:val="28"/>
        </w:rPr>
      </w:pPr>
      <w:r w:rsidRPr="00A91984">
        <w:rPr>
          <w:sz w:val="28"/>
        </w:rPr>
        <w:t xml:space="preserve">Существует система приемов, помогающих в таких случаях определить степень его </w:t>
      </w:r>
      <w:proofErr w:type="spellStart"/>
      <w:r w:rsidRPr="00A91984">
        <w:rPr>
          <w:sz w:val="28"/>
        </w:rPr>
        <w:t>несформированности</w:t>
      </w:r>
      <w:proofErr w:type="spellEnd"/>
      <w:r w:rsidRPr="00A91984">
        <w:rPr>
          <w:sz w:val="28"/>
        </w:rPr>
        <w:t>. Это задания типа:</w:t>
      </w:r>
    </w:p>
    <w:p w:rsidR="00D60E1D" w:rsidRPr="00A91984" w:rsidRDefault="00D60E1D" w:rsidP="00D60E1D">
      <w:pPr>
        <w:numPr>
          <w:ilvl w:val="0"/>
          <w:numId w:val="1"/>
        </w:numPr>
        <w:tabs>
          <w:tab w:val="clear" w:pos="927"/>
          <w:tab w:val="num" w:pos="72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О</w:t>
      </w:r>
      <w:r w:rsidRPr="00A91984">
        <w:rPr>
          <w:sz w:val="28"/>
        </w:rPr>
        <w:t xml:space="preserve">пределить разницу между правильным и неправильным произношением звука в собственной и чужой речи. Нередко дети не улавливают различия между своим неправильным произношением и произношением окружающих. Это происходит из-за </w:t>
      </w:r>
      <w:r>
        <w:rPr>
          <w:sz w:val="28"/>
        </w:rPr>
        <w:t>ослабленного слухового контроля.</w:t>
      </w:r>
    </w:p>
    <w:p w:rsidR="00D60E1D" w:rsidRDefault="00D60E1D" w:rsidP="00D60E1D">
      <w:pPr>
        <w:numPr>
          <w:ilvl w:val="0"/>
          <w:numId w:val="1"/>
        </w:numPr>
        <w:tabs>
          <w:tab w:val="clear" w:pos="927"/>
          <w:tab w:val="num" w:pos="72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В</w:t>
      </w:r>
      <w:r w:rsidRPr="00A91984">
        <w:rPr>
          <w:sz w:val="28"/>
        </w:rPr>
        <w:t>оспроизвести за взрослым 3-4 слоговых сочетания из легк</w:t>
      </w:r>
      <w:r>
        <w:rPr>
          <w:sz w:val="28"/>
        </w:rPr>
        <w:t>их для произнесения звуков типа</w:t>
      </w:r>
      <w:r w:rsidRPr="00A91984">
        <w:rPr>
          <w:sz w:val="28"/>
        </w:rPr>
        <w:t xml:space="preserve"> па-по-</w:t>
      </w:r>
      <w:proofErr w:type="spellStart"/>
      <w:r w:rsidRPr="00A91984">
        <w:rPr>
          <w:sz w:val="28"/>
        </w:rPr>
        <w:t>пу</w:t>
      </w:r>
      <w:proofErr w:type="spellEnd"/>
      <w:r w:rsidRPr="00A91984">
        <w:rPr>
          <w:sz w:val="28"/>
        </w:rPr>
        <w:t xml:space="preserve">; </w:t>
      </w:r>
      <w:proofErr w:type="gramStart"/>
      <w:r w:rsidRPr="00A91984">
        <w:rPr>
          <w:sz w:val="28"/>
        </w:rPr>
        <w:t>па-ба</w:t>
      </w:r>
      <w:proofErr w:type="gramEnd"/>
      <w:r w:rsidRPr="00A91984">
        <w:rPr>
          <w:sz w:val="28"/>
        </w:rPr>
        <w:t>-па. Затруднения при воспроизведении вызываются неправильным восприятием слогов с оппозиционными звуками и слабым различ</w:t>
      </w:r>
      <w:r>
        <w:rPr>
          <w:sz w:val="28"/>
        </w:rPr>
        <w:t>ением последовательности звуков.</w:t>
      </w:r>
    </w:p>
    <w:p w:rsidR="00D60E1D" w:rsidRPr="00E73010" w:rsidRDefault="00D60E1D" w:rsidP="00D60E1D">
      <w:pPr>
        <w:numPr>
          <w:ilvl w:val="0"/>
          <w:numId w:val="1"/>
        </w:numPr>
        <w:tabs>
          <w:tab w:val="clear" w:pos="927"/>
          <w:tab w:val="num" w:pos="720"/>
        </w:tabs>
        <w:spacing w:line="360" w:lineRule="auto"/>
        <w:ind w:left="0" w:firstLine="360"/>
        <w:jc w:val="both"/>
        <w:rPr>
          <w:sz w:val="28"/>
        </w:rPr>
      </w:pPr>
      <w:r w:rsidRPr="00E73010">
        <w:rPr>
          <w:sz w:val="28"/>
        </w:rPr>
        <w:t>Выделить определенный звук из «цепочки» звуков (например, звук [с] среди звуков т, ц, ч, з, с, ш, р и др.).</w:t>
      </w:r>
    </w:p>
    <w:p w:rsidR="00D60E1D" w:rsidRPr="00E73010" w:rsidRDefault="00D60E1D" w:rsidP="00D60E1D">
      <w:pPr>
        <w:numPr>
          <w:ilvl w:val="0"/>
          <w:numId w:val="1"/>
        </w:numPr>
        <w:tabs>
          <w:tab w:val="clear" w:pos="927"/>
          <w:tab w:val="num" w:pos="720"/>
        </w:tabs>
        <w:spacing w:line="360" w:lineRule="auto"/>
        <w:ind w:left="0" w:firstLine="360"/>
        <w:jc w:val="both"/>
        <w:rPr>
          <w:sz w:val="28"/>
        </w:rPr>
      </w:pPr>
      <w:r w:rsidRPr="00E73010">
        <w:rPr>
          <w:sz w:val="28"/>
        </w:rPr>
        <w:t xml:space="preserve">Выделить слог с определенным звуком из ряда слогов (например, слог </w:t>
      </w:r>
      <w:proofErr w:type="spellStart"/>
      <w:r w:rsidRPr="00E73010">
        <w:rPr>
          <w:sz w:val="28"/>
        </w:rPr>
        <w:t>са</w:t>
      </w:r>
      <w:proofErr w:type="spellEnd"/>
      <w:r w:rsidRPr="00E73010">
        <w:rPr>
          <w:sz w:val="28"/>
        </w:rPr>
        <w:t xml:space="preserve"> из слогов за, </w:t>
      </w:r>
      <w:proofErr w:type="spellStart"/>
      <w:r w:rsidRPr="00E73010">
        <w:rPr>
          <w:sz w:val="28"/>
        </w:rPr>
        <w:t>ша</w:t>
      </w:r>
      <w:proofErr w:type="spellEnd"/>
      <w:r w:rsidRPr="00E73010">
        <w:rPr>
          <w:sz w:val="28"/>
        </w:rPr>
        <w:t xml:space="preserve">, </w:t>
      </w:r>
      <w:proofErr w:type="spellStart"/>
      <w:r w:rsidRPr="00E73010">
        <w:rPr>
          <w:sz w:val="28"/>
        </w:rPr>
        <w:t>са</w:t>
      </w:r>
      <w:proofErr w:type="spellEnd"/>
      <w:r w:rsidRPr="00E73010">
        <w:rPr>
          <w:sz w:val="28"/>
        </w:rPr>
        <w:t xml:space="preserve">, </w:t>
      </w:r>
      <w:proofErr w:type="spellStart"/>
      <w:r w:rsidRPr="00E73010">
        <w:rPr>
          <w:sz w:val="28"/>
        </w:rPr>
        <w:t>ча</w:t>
      </w:r>
      <w:proofErr w:type="spellEnd"/>
      <w:r w:rsidRPr="00E73010">
        <w:rPr>
          <w:sz w:val="28"/>
        </w:rPr>
        <w:t xml:space="preserve">, ща, </w:t>
      </w:r>
      <w:proofErr w:type="spellStart"/>
      <w:r w:rsidRPr="00E73010">
        <w:rPr>
          <w:sz w:val="28"/>
        </w:rPr>
        <w:t>са</w:t>
      </w:r>
      <w:proofErr w:type="spellEnd"/>
      <w:r w:rsidRPr="00E73010">
        <w:rPr>
          <w:sz w:val="28"/>
        </w:rPr>
        <w:t xml:space="preserve"> и др.).</w:t>
      </w:r>
    </w:p>
    <w:p w:rsidR="00D60E1D" w:rsidRPr="00A91984" w:rsidRDefault="00D60E1D" w:rsidP="00D60E1D">
      <w:pPr>
        <w:numPr>
          <w:ilvl w:val="0"/>
          <w:numId w:val="1"/>
        </w:numPr>
        <w:tabs>
          <w:tab w:val="clear" w:pos="927"/>
          <w:tab w:val="num" w:pos="72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О</w:t>
      </w:r>
      <w:r w:rsidRPr="00A91984">
        <w:rPr>
          <w:sz w:val="28"/>
        </w:rPr>
        <w:t>пределить наличие зв</w:t>
      </w:r>
      <w:r>
        <w:rPr>
          <w:sz w:val="28"/>
        </w:rPr>
        <w:t xml:space="preserve">ука в слове (например, звука </w:t>
      </w:r>
      <w:r w:rsidRPr="00224B14">
        <w:rPr>
          <w:sz w:val="28"/>
        </w:rPr>
        <w:t>[</w:t>
      </w:r>
      <w:r>
        <w:rPr>
          <w:sz w:val="28"/>
        </w:rPr>
        <w:t>с</w:t>
      </w:r>
      <w:r w:rsidRPr="00224B14">
        <w:rPr>
          <w:sz w:val="28"/>
        </w:rPr>
        <w:t xml:space="preserve">] </w:t>
      </w:r>
      <w:r>
        <w:rPr>
          <w:sz w:val="28"/>
        </w:rPr>
        <w:t xml:space="preserve">в словах </w:t>
      </w:r>
      <w:r w:rsidRPr="00E73010">
        <w:rPr>
          <w:sz w:val="28"/>
        </w:rPr>
        <w:t>санки, шуба, носки, зонт, нос, щука). В подобных заданиях от ребенка не требуется</w:t>
      </w:r>
      <w:r w:rsidRPr="00A91984">
        <w:rPr>
          <w:sz w:val="28"/>
        </w:rPr>
        <w:t xml:space="preserve"> произнесения звука, так как это может его затруднить. Важно выяснить состояние восприятия речевых звуков, поэтому ребенок реагирует определенным действием (поднимает руку, фишку или картинку), если услышит заранее обусловленный звук.</w:t>
      </w:r>
    </w:p>
    <w:p w:rsidR="00D60E1D" w:rsidRPr="00A91984" w:rsidRDefault="00D60E1D" w:rsidP="00D60E1D">
      <w:pPr>
        <w:spacing w:line="360" w:lineRule="auto"/>
        <w:ind w:firstLine="567"/>
        <w:jc w:val="both"/>
        <w:rPr>
          <w:sz w:val="28"/>
        </w:rPr>
      </w:pPr>
      <w:r w:rsidRPr="00A91984">
        <w:rPr>
          <w:sz w:val="28"/>
        </w:rPr>
        <w:t>Названные задания позволяют с большой определенностью выяснить возможности восприятия звуков, дефектных в произношении.</w:t>
      </w:r>
    </w:p>
    <w:p w:rsidR="00D60E1D" w:rsidRPr="00223FB6" w:rsidRDefault="00D60E1D" w:rsidP="00D60E1D">
      <w:pPr>
        <w:pStyle w:val="31"/>
        <w:spacing w:line="360" w:lineRule="auto"/>
        <w:ind w:left="0" w:firstLine="567"/>
        <w:jc w:val="both"/>
        <w:rPr>
          <w:sz w:val="28"/>
        </w:rPr>
      </w:pPr>
      <w:r w:rsidRPr="00A91984">
        <w:rPr>
          <w:sz w:val="28"/>
        </w:rPr>
        <w:t xml:space="preserve">У детей, входящих в эту группу, при внешне благополучном произношении наблюдаются значительные затруднения в восприятии звуков, которые без внимательного изучения могут остаться незамеченными. Именно такие дети часто неожиданно для окружающих оказываются неуспевающими по письму и </w:t>
      </w:r>
      <w:proofErr w:type="gramStart"/>
      <w:r w:rsidRPr="00A91984">
        <w:rPr>
          <w:sz w:val="28"/>
        </w:rPr>
        <w:t>чтению.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2.С.53</w:t>
      </w:r>
      <w:r w:rsidRPr="00A91984">
        <w:rPr>
          <w:sz w:val="28"/>
          <w:szCs w:val="28"/>
        </w:rPr>
        <w:t>]</w:t>
      </w:r>
    </w:p>
    <w:p w:rsidR="00D60E1D" w:rsidRPr="00A91984" w:rsidRDefault="00D60E1D" w:rsidP="00D60E1D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</w:t>
      </w:r>
      <w:r w:rsidRPr="00A91984">
        <w:rPr>
          <w:sz w:val="28"/>
          <w:szCs w:val="28"/>
        </w:rPr>
        <w:t xml:space="preserve"> </w:t>
      </w:r>
      <w:proofErr w:type="spellStart"/>
      <w:r w:rsidRPr="00A91984">
        <w:rPr>
          <w:sz w:val="28"/>
          <w:szCs w:val="28"/>
        </w:rPr>
        <w:t>дислалию</w:t>
      </w:r>
      <w:proofErr w:type="spellEnd"/>
      <w:r w:rsidRPr="00A91984">
        <w:rPr>
          <w:sz w:val="28"/>
          <w:szCs w:val="28"/>
        </w:rPr>
        <w:t xml:space="preserve"> с нарушениями произношения на основе </w:t>
      </w:r>
      <w:proofErr w:type="spellStart"/>
      <w:r w:rsidRPr="00A91984">
        <w:rPr>
          <w:sz w:val="28"/>
          <w:szCs w:val="28"/>
        </w:rPr>
        <w:t>несформированности</w:t>
      </w:r>
      <w:proofErr w:type="spellEnd"/>
      <w:r w:rsidRPr="00A91984">
        <w:rPr>
          <w:sz w:val="28"/>
          <w:szCs w:val="28"/>
        </w:rPr>
        <w:t xml:space="preserve"> фонематических процес</w:t>
      </w:r>
      <w:r>
        <w:rPr>
          <w:sz w:val="28"/>
          <w:szCs w:val="28"/>
        </w:rPr>
        <w:t>сов по типам замены и смешения.</w:t>
      </w:r>
    </w:p>
    <w:p w:rsidR="00D60E1D" w:rsidRPr="00DC4450" w:rsidRDefault="00D60E1D" w:rsidP="00D60E1D">
      <w:pPr>
        <w:tabs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C4450">
        <w:rPr>
          <w:sz w:val="28"/>
          <w:szCs w:val="28"/>
        </w:rPr>
        <w:t>Дислалия</w:t>
      </w:r>
      <w:proofErr w:type="spellEnd"/>
      <w:r w:rsidRPr="00DC4450">
        <w:rPr>
          <w:sz w:val="28"/>
          <w:szCs w:val="28"/>
        </w:rPr>
        <w:t xml:space="preserve"> – нарушение звукопроизношения при нормальном слухе и сохранной иннервации речевого аппарата. </w:t>
      </w:r>
      <w:proofErr w:type="spellStart"/>
      <w:r w:rsidRPr="00DC4450">
        <w:rPr>
          <w:sz w:val="28"/>
          <w:szCs w:val="28"/>
        </w:rPr>
        <w:t>Дислалия</w:t>
      </w:r>
      <w:proofErr w:type="spellEnd"/>
      <w:r w:rsidRPr="00DC4450">
        <w:rPr>
          <w:sz w:val="28"/>
          <w:szCs w:val="28"/>
        </w:rPr>
        <w:t xml:space="preserve"> является одним из наиболее распространенных дефектов звукопроизношения. Одной из причин дефектов звукопроизношения у детей, считают многие исследователи, является недоразвитие фонематического слуха.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1984">
        <w:rPr>
          <w:sz w:val="28"/>
          <w:szCs w:val="28"/>
        </w:rPr>
        <w:t xml:space="preserve">ыделяются три основные формы </w:t>
      </w:r>
      <w:proofErr w:type="spellStart"/>
      <w:r w:rsidRPr="00A91984">
        <w:rPr>
          <w:sz w:val="28"/>
          <w:szCs w:val="28"/>
        </w:rPr>
        <w:t>дислалии</w:t>
      </w:r>
      <w:proofErr w:type="spellEnd"/>
      <w:r w:rsidRPr="00A91984">
        <w:rPr>
          <w:sz w:val="28"/>
          <w:szCs w:val="28"/>
        </w:rPr>
        <w:t xml:space="preserve">: акустико-фонематическая, </w:t>
      </w:r>
      <w:proofErr w:type="spellStart"/>
      <w:r w:rsidRPr="00A91984">
        <w:rPr>
          <w:sz w:val="28"/>
          <w:szCs w:val="28"/>
        </w:rPr>
        <w:t>артикуляторно</w:t>
      </w:r>
      <w:proofErr w:type="spellEnd"/>
      <w:r w:rsidRPr="00A91984">
        <w:rPr>
          <w:sz w:val="28"/>
          <w:szCs w:val="28"/>
        </w:rPr>
        <w:t xml:space="preserve">-фонематическая, </w:t>
      </w:r>
      <w:proofErr w:type="spellStart"/>
      <w:r w:rsidRPr="00A91984">
        <w:rPr>
          <w:sz w:val="28"/>
          <w:szCs w:val="28"/>
        </w:rPr>
        <w:t>артикуляторно</w:t>
      </w:r>
      <w:proofErr w:type="spellEnd"/>
      <w:r w:rsidRPr="00A91984">
        <w:rPr>
          <w:sz w:val="28"/>
          <w:szCs w:val="28"/>
        </w:rPr>
        <w:t>-фонетическая.</w:t>
      </w:r>
    </w:p>
    <w:p w:rsidR="00D60E1D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1562A5">
        <w:rPr>
          <w:sz w:val="28"/>
          <w:szCs w:val="28"/>
        </w:rPr>
        <w:t>Акустико-фонематическая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дислалия</w:t>
      </w:r>
      <w:proofErr w:type="spellEnd"/>
      <w:r w:rsidRPr="00A91984">
        <w:rPr>
          <w:sz w:val="28"/>
          <w:szCs w:val="28"/>
        </w:rPr>
        <w:t xml:space="preserve">. К ней относятся дефекты звукового оформления речи, обусловленные избирательной </w:t>
      </w:r>
      <w:proofErr w:type="spellStart"/>
      <w:r w:rsidRPr="00A91984">
        <w:rPr>
          <w:sz w:val="28"/>
          <w:szCs w:val="28"/>
        </w:rPr>
        <w:t>несформированностью</w:t>
      </w:r>
      <w:proofErr w:type="spellEnd"/>
      <w:r w:rsidRPr="00A91984">
        <w:rPr>
          <w:sz w:val="28"/>
          <w:szCs w:val="28"/>
        </w:rPr>
        <w:t xml:space="preserve"> операций переработки фонем по их акустическим параметрам в сенсорном з</w:t>
      </w:r>
      <w:r>
        <w:rPr>
          <w:sz w:val="28"/>
          <w:szCs w:val="28"/>
        </w:rPr>
        <w:t>вене механизма восприятия речи (опознания, узнавания, сличения и принятие решений о фонеме).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B33055">
        <w:rPr>
          <w:sz w:val="28"/>
          <w:szCs w:val="28"/>
        </w:rPr>
        <w:t xml:space="preserve">При акустико-фонематической </w:t>
      </w:r>
      <w:proofErr w:type="spellStart"/>
      <w:r w:rsidRPr="00B33055">
        <w:rPr>
          <w:sz w:val="28"/>
          <w:szCs w:val="28"/>
        </w:rPr>
        <w:t>дислалии</w:t>
      </w:r>
      <w:proofErr w:type="spellEnd"/>
      <w:r w:rsidRPr="00B33055">
        <w:rPr>
          <w:sz w:val="28"/>
          <w:szCs w:val="28"/>
        </w:rPr>
        <w:t xml:space="preserve"> у ребенка нет нарушений слуха.</w:t>
      </w:r>
      <w:r w:rsidRPr="00A91984">
        <w:rPr>
          <w:sz w:val="28"/>
          <w:szCs w:val="28"/>
        </w:rPr>
        <w:t xml:space="preserve"> Дефект сводится к тому, что у него избирательно не формируется функция слухового различения некоторых фонем.</w:t>
      </w:r>
    </w:p>
    <w:p w:rsidR="00D60E1D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B33055">
        <w:rPr>
          <w:sz w:val="28"/>
          <w:szCs w:val="28"/>
        </w:rPr>
        <w:t xml:space="preserve">К </w:t>
      </w:r>
      <w:proofErr w:type="spellStart"/>
      <w:r w:rsidRPr="00121C81">
        <w:rPr>
          <w:sz w:val="28"/>
          <w:szCs w:val="28"/>
        </w:rPr>
        <w:t>артикуляторно</w:t>
      </w:r>
      <w:proofErr w:type="spellEnd"/>
      <w:r w:rsidRPr="00121C81">
        <w:rPr>
          <w:sz w:val="28"/>
          <w:szCs w:val="28"/>
        </w:rPr>
        <w:t>-фонематической</w:t>
      </w:r>
      <w:r w:rsidRPr="00B33055">
        <w:rPr>
          <w:sz w:val="28"/>
          <w:szCs w:val="28"/>
        </w:rPr>
        <w:t xml:space="preserve"> форме </w:t>
      </w:r>
      <w:proofErr w:type="spellStart"/>
      <w:r w:rsidRPr="00B33055">
        <w:rPr>
          <w:sz w:val="28"/>
          <w:szCs w:val="28"/>
        </w:rPr>
        <w:t>дислалии</w:t>
      </w:r>
      <w:proofErr w:type="spellEnd"/>
      <w:r>
        <w:rPr>
          <w:b/>
          <w:sz w:val="28"/>
          <w:szCs w:val="28"/>
        </w:rPr>
        <w:t xml:space="preserve"> </w:t>
      </w:r>
      <w:r w:rsidRPr="00B33055">
        <w:rPr>
          <w:sz w:val="28"/>
          <w:szCs w:val="28"/>
        </w:rPr>
        <w:t>относятся дефекты,</w:t>
      </w:r>
      <w:r w:rsidRPr="00A91984">
        <w:rPr>
          <w:sz w:val="28"/>
          <w:szCs w:val="28"/>
        </w:rPr>
        <w:t xml:space="preserve"> обусловленные </w:t>
      </w:r>
      <w:proofErr w:type="spellStart"/>
      <w:r w:rsidRPr="00A91984">
        <w:rPr>
          <w:sz w:val="28"/>
          <w:szCs w:val="28"/>
        </w:rPr>
        <w:t>несформированностью</w:t>
      </w:r>
      <w:proofErr w:type="spellEnd"/>
      <w:r w:rsidRPr="00A91984">
        <w:rPr>
          <w:sz w:val="28"/>
          <w:szCs w:val="28"/>
        </w:rPr>
        <w:t xml:space="preserve"> операций отбора фонем по их артикуляторным параметрам в моторном звене производства речи.</w:t>
      </w:r>
    </w:p>
    <w:p w:rsidR="00D60E1D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>Выделяют дв</w:t>
      </w:r>
      <w:r>
        <w:rPr>
          <w:sz w:val="28"/>
          <w:szCs w:val="28"/>
        </w:rPr>
        <w:t>а основных варианта нарушений замены и смешения звуков.</w:t>
      </w:r>
      <w:r w:rsidRPr="00A91984">
        <w:rPr>
          <w:sz w:val="28"/>
          <w:szCs w:val="28"/>
        </w:rPr>
        <w:t xml:space="preserve"> Замены и смешения при этой форме </w:t>
      </w:r>
      <w:proofErr w:type="spellStart"/>
      <w:r w:rsidRPr="00A91984">
        <w:rPr>
          <w:sz w:val="28"/>
          <w:szCs w:val="28"/>
        </w:rPr>
        <w:t>дислалии</w:t>
      </w:r>
      <w:proofErr w:type="spellEnd"/>
      <w:r w:rsidRPr="00A91984">
        <w:rPr>
          <w:sz w:val="28"/>
          <w:szCs w:val="28"/>
        </w:rPr>
        <w:t xml:space="preserve"> осуществляются на основе артикуляционной близости звуков.</w:t>
      </w:r>
    </w:p>
    <w:p w:rsidR="00D60E1D" w:rsidRPr="00776A0F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 xml:space="preserve">Дефектное произношение при этой форме </w:t>
      </w:r>
      <w:proofErr w:type="spellStart"/>
      <w:r w:rsidRPr="00A91984">
        <w:rPr>
          <w:sz w:val="28"/>
          <w:szCs w:val="28"/>
        </w:rPr>
        <w:t>дислалии</w:t>
      </w:r>
      <w:proofErr w:type="spellEnd"/>
      <w:r w:rsidRPr="00A91984">
        <w:rPr>
          <w:sz w:val="28"/>
          <w:szCs w:val="28"/>
        </w:rPr>
        <w:t xml:space="preserve"> обусловлено не собственно моторными нарушениями, а нарушением операций отбора фонем по их артикуляторным признакам. Ребенок справляется с заданиями на имитацию сложных неречевых звуков, требующих для своей реализации определ</w:t>
      </w:r>
      <w:r>
        <w:rPr>
          <w:sz w:val="28"/>
          <w:szCs w:val="28"/>
        </w:rPr>
        <w:t xml:space="preserve">енных укладов речевых органов; </w:t>
      </w:r>
      <w:r w:rsidRPr="00A91984">
        <w:rPr>
          <w:sz w:val="28"/>
          <w:szCs w:val="28"/>
        </w:rPr>
        <w:t>нередко производит более сложные в моторном отношении зву</w:t>
      </w:r>
      <w:r>
        <w:rPr>
          <w:sz w:val="28"/>
          <w:szCs w:val="28"/>
        </w:rPr>
        <w:t xml:space="preserve">ки и заменяет ими </w:t>
      </w:r>
      <w:proofErr w:type="gramStart"/>
      <w:r>
        <w:rPr>
          <w:sz w:val="28"/>
          <w:szCs w:val="28"/>
        </w:rPr>
        <w:t>отсутствующие</w:t>
      </w:r>
      <w:r w:rsidRPr="00A91984">
        <w:rPr>
          <w:sz w:val="28"/>
          <w:szCs w:val="28"/>
        </w:rPr>
        <w:t xml:space="preserve">  наиболее</w:t>
      </w:r>
      <w:proofErr w:type="gramEnd"/>
      <w:r w:rsidRPr="00A91984">
        <w:rPr>
          <w:sz w:val="28"/>
          <w:szCs w:val="28"/>
        </w:rPr>
        <w:t xml:space="preserve"> просты</w:t>
      </w:r>
      <w:r>
        <w:rPr>
          <w:sz w:val="28"/>
          <w:szCs w:val="28"/>
        </w:rPr>
        <w:t>е по артикуляции звуки.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исследованиях</w:t>
      </w:r>
      <w:proofErr w:type="gramEnd"/>
      <w:r w:rsidRPr="00A91984">
        <w:rPr>
          <w:sz w:val="28"/>
          <w:szCs w:val="28"/>
        </w:rPr>
        <w:t xml:space="preserve"> посвященных проблеме речевых нарушений при </w:t>
      </w:r>
      <w:r w:rsidRPr="004E0F53">
        <w:rPr>
          <w:sz w:val="28"/>
          <w:szCs w:val="28"/>
        </w:rPr>
        <w:t>стертой</w:t>
      </w:r>
      <w:r w:rsidRPr="00A91984">
        <w:rPr>
          <w:sz w:val="28"/>
          <w:szCs w:val="28"/>
        </w:rPr>
        <w:t xml:space="preserve"> дизартрии (Г.В. </w:t>
      </w:r>
      <w:proofErr w:type="spellStart"/>
      <w:r w:rsidRPr="00A91984">
        <w:rPr>
          <w:sz w:val="28"/>
          <w:szCs w:val="28"/>
        </w:rPr>
        <w:t>Гуровец</w:t>
      </w:r>
      <w:proofErr w:type="spellEnd"/>
      <w:r w:rsidRPr="00A91984">
        <w:rPr>
          <w:sz w:val="28"/>
          <w:szCs w:val="28"/>
        </w:rPr>
        <w:t xml:space="preserve">, С.И. </w:t>
      </w:r>
      <w:r>
        <w:rPr>
          <w:sz w:val="28"/>
          <w:szCs w:val="28"/>
        </w:rPr>
        <w:t xml:space="preserve">Маевская, Е.Ф. </w:t>
      </w:r>
      <w:proofErr w:type="spellStart"/>
      <w:r>
        <w:rPr>
          <w:sz w:val="28"/>
          <w:szCs w:val="28"/>
        </w:rPr>
        <w:t>Соботович</w:t>
      </w:r>
      <w:proofErr w:type="spellEnd"/>
      <w:r>
        <w:rPr>
          <w:sz w:val="28"/>
          <w:szCs w:val="28"/>
        </w:rPr>
        <w:t xml:space="preserve"> и др.)</w:t>
      </w:r>
      <w:r w:rsidRPr="00A91984">
        <w:rPr>
          <w:sz w:val="28"/>
          <w:szCs w:val="28"/>
        </w:rPr>
        <w:t xml:space="preserve"> отмечается, что фонетико-фонематические наруше</w:t>
      </w:r>
      <w:r>
        <w:rPr>
          <w:sz w:val="28"/>
          <w:szCs w:val="28"/>
        </w:rPr>
        <w:t xml:space="preserve">ния являются распространенными и </w:t>
      </w:r>
      <w:r w:rsidRPr="00A91984">
        <w:rPr>
          <w:sz w:val="28"/>
          <w:szCs w:val="28"/>
        </w:rPr>
        <w:t>имеют стойкий характер, сходный по своим проявлениям с другими артикулятор</w:t>
      </w:r>
      <w:r>
        <w:rPr>
          <w:sz w:val="28"/>
          <w:szCs w:val="28"/>
        </w:rPr>
        <w:t xml:space="preserve">ными расстройствами. </w:t>
      </w:r>
      <w:r>
        <w:rPr>
          <w:sz w:val="28"/>
          <w:szCs w:val="28"/>
        </w:rPr>
        <w:lastRenderedPageBreak/>
        <w:t xml:space="preserve">Нарушения </w:t>
      </w:r>
      <w:r w:rsidRPr="00A91984">
        <w:rPr>
          <w:sz w:val="28"/>
          <w:szCs w:val="28"/>
        </w:rPr>
        <w:t>представляют значительные трудности для диф</w:t>
      </w:r>
      <w:r>
        <w:rPr>
          <w:sz w:val="28"/>
          <w:szCs w:val="28"/>
        </w:rPr>
        <w:t xml:space="preserve">ференциальной диагностики и </w:t>
      </w:r>
      <w:r w:rsidRPr="00A91984">
        <w:rPr>
          <w:sz w:val="28"/>
          <w:szCs w:val="28"/>
        </w:rPr>
        <w:t>оказывают отрицательное влияние на формирование и развитие других сторон речи.</w:t>
      </w:r>
    </w:p>
    <w:p w:rsidR="00D60E1D" w:rsidRPr="00A91984" w:rsidRDefault="00D60E1D" w:rsidP="00D60E1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 xml:space="preserve">Экспериментальное исследование, проведенное Л.В. Лопатиной и </w:t>
      </w:r>
      <w:r>
        <w:rPr>
          <w:sz w:val="28"/>
          <w:szCs w:val="28"/>
        </w:rPr>
        <w:t xml:space="preserve">       </w:t>
      </w:r>
      <w:r w:rsidRPr="00A91984">
        <w:rPr>
          <w:sz w:val="28"/>
          <w:szCs w:val="28"/>
        </w:rPr>
        <w:t xml:space="preserve">Н.В. Серебряковой с учетом лингвистических, психологических, психофизиологических, логопедических аспектов, позволило выявить особенности фонетических нарушений </w:t>
      </w:r>
      <w:r>
        <w:rPr>
          <w:sz w:val="28"/>
          <w:szCs w:val="28"/>
        </w:rPr>
        <w:t xml:space="preserve">у детей дошкольного возраста с </w:t>
      </w:r>
      <w:r w:rsidRPr="00A91984">
        <w:rPr>
          <w:sz w:val="28"/>
          <w:szCs w:val="28"/>
        </w:rPr>
        <w:t>дизартрией. Для данной категории детей характерно полиморфн</w:t>
      </w:r>
      <w:r>
        <w:rPr>
          <w:sz w:val="28"/>
          <w:szCs w:val="28"/>
        </w:rPr>
        <w:t>ое нарушение звукопроизношения.</w:t>
      </w:r>
    </w:p>
    <w:p w:rsidR="00D60E1D" w:rsidRPr="00A91984" w:rsidRDefault="00D60E1D" w:rsidP="00D60E1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>характерным для детей с</w:t>
      </w:r>
      <w:r w:rsidRPr="00A91984">
        <w:rPr>
          <w:sz w:val="28"/>
          <w:szCs w:val="28"/>
        </w:rPr>
        <w:t xml:space="preserve"> дизартрией являются нарушения произношения, проявляющиеся одновременно в искажении и отсутствии различных групп звуков. В общей сложности искажения звуков (одинакового, разного вида, в сочетании с отсутствием и заменами) отмечаются у всех детей.</w:t>
      </w:r>
    </w:p>
    <w:p w:rsidR="00D60E1D" w:rsidRPr="00A91984" w:rsidRDefault="00D60E1D" w:rsidP="00D60E1D">
      <w:pPr>
        <w:shd w:val="clear" w:color="auto" w:fill="FFFFFF"/>
        <w:spacing w:line="360" w:lineRule="auto"/>
        <w:ind w:firstLine="720"/>
        <w:jc w:val="both"/>
      </w:pPr>
      <w:r w:rsidRPr="00A91984">
        <w:rPr>
          <w:sz w:val="28"/>
          <w:szCs w:val="28"/>
        </w:rPr>
        <w:t>Артикуляторные затруднения оказывают влияние на слуховое восприятие всей звуковой системы данного языка. Это свидет</w:t>
      </w:r>
      <w:r>
        <w:rPr>
          <w:sz w:val="28"/>
          <w:szCs w:val="28"/>
        </w:rPr>
        <w:t xml:space="preserve">ельствует о том, что у детей с </w:t>
      </w:r>
      <w:r w:rsidRPr="00A91984">
        <w:rPr>
          <w:sz w:val="28"/>
          <w:szCs w:val="28"/>
        </w:rPr>
        <w:t>дизартрией имеется и недоразвитие фонематического восприятия. Смазанная, невнятная речь этих детей не дает возможности для формирования четкого слухового восприятия и контроля. Это еще более усугубляет нарушения звукопроизношения, так как не различение собственного неправильного произношения и произношения окружающих затормаживает процесс «подлаживания» собственной артикуляции с целью достижения определенного акустического эффекта.</w:t>
      </w:r>
    </w:p>
    <w:p w:rsidR="00D60E1D" w:rsidRPr="00A91984" w:rsidRDefault="00D60E1D" w:rsidP="00D60E1D">
      <w:pPr>
        <w:shd w:val="clear" w:color="auto" w:fill="FFFFFF"/>
        <w:spacing w:line="360" w:lineRule="auto"/>
        <w:ind w:firstLine="720"/>
        <w:jc w:val="both"/>
      </w:pPr>
      <w:r>
        <w:rPr>
          <w:sz w:val="29"/>
          <w:szCs w:val="29"/>
        </w:rPr>
        <w:t>Наиболее стойко выраженными и</w:t>
      </w:r>
      <w:r w:rsidRPr="00A91984">
        <w:rPr>
          <w:sz w:val="29"/>
          <w:szCs w:val="29"/>
        </w:rPr>
        <w:t xml:space="preserve"> ведущими в структуре речевого дефекта</w:t>
      </w:r>
      <w:r>
        <w:rPr>
          <w:sz w:val="29"/>
          <w:szCs w:val="29"/>
        </w:rPr>
        <w:t xml:space="preserve"> у детей с дизартрией</w:t>
      </w:r>
      <w:r w:rsidRPr="00A91984">
        <w:rPr>
          <w:sz w:val="29"/>
          <w:szCs w:val="29"/>
        </w:rPr>
        <w:t xml:space="preserve"> являются нарушения фонетической стороны речи, имеющие свой специфический механизм, отличающийся от механизмов </w:t>
      </w:r>
      <w:proofErr w:type="spellStart"/>
      <w:r w:rsidRPr="00A91984">
        <w:rPr>
          <w:sz w:val="29"/>
          <w:szCs w:val="29"/>
        </w:rPr>
        <w:t>дислалии</w:t>
      </w:r>
      <w:proofErr w:type="spellEnd"/>
      <w:r w:rsidRPr="00A91984">
        <w:rPr>
          <w:sz w:val="29"/>
          <w:szCs w:val="29"/>
        </w:rPr>
        <w:t>. Нарушения звукопроизношения и просодических</w:t>
      </w:r>
      <w:r>
        <w:rPr>
          <w:sz w:val="29"/>
          <w:szCs w:val="29"/>
        </w:rPr>
        <w:t xml:space="preserve"> компонентов речи, обусловлены</w:t>
      </w:r>
      <w:r w:rsidRPr="00A91984">
        <w:rPr>
          <w:sz w:val="29"/>
          <w:szCs w:val="29"/>
        </w:rPr>
        <w:t xml:space="preserve"> органической недостаточностью инн</w:t>
      </w:r>
      <w:r>
        <w:rPr>
          <w:sz w:val="29"/>
          <w:szCs w:val="29"/>
        </w:rPr>
        <w:t xml:space="preserve">ервации мышц речевого аппарата и отрицательно влияют </w:t>
      </w:r>
      <w:r w:rsidRPr="00A91984">
        <w:rPr>
          <w:sz w:val="29"/>
          <w:szCs w:val="29"/>
        </w:rPr>
        <w:t>на формирование фонематической стороны речи.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>У детей с неврологической патолог</w:t>
      </w:r>
      <w:r>
        <w:rPr>
          <w:sz w:val="28"/>
          <w:szCs w:val="28"/>
        </w:rPr>
        <w:t xml:space="preserve">ией в большинстве случаев </w:t>
      </w:r>
      <w:r w:rsidRPr="00A91984">
        <w:rPr>
          <w:sz w:val="28"/>
          <w:szCs w:val="28"/>
        </w:rPr>
        <w:t>отмечаются нарушения становления фон</w:t>
      </w:r>
      <w:r>
        <w:rPr>
          <w:sz w:val="28"/>
          <w:szCs w:val="28"/>
        </w:rPr>
        <w:t>ематической системы. Это</w:t>
      </w:r>
      <w:r w:rsidRPr="00A91984">
        <w:rPr>
          <w:sz w:val="28"/>
          <w:szCs w:val="28"/>
        </w:rPr>
        <w:t xml:space="preserve"> расстройства в недостаточности слухоречевого ритма и нарушении динамического </w:t>
      </w:r>
      <w:proofErr w:type="spellStart"/>
      <w:r w:rsidRPr="00A91984">
        <w:rPr>
          <w:sz w:val="28"/>
          <w:szCs w:val="28"/>
        </w:rPr>
        <w:t>праксиса</w:t>
      </w:r>
      <w:proofErr w:type="spellEnd"/>
      <w:r w:rsidRPr="00A91984">
        <w:rPr>
          <w:sz w:val="28"/>
          <w:szCs w:val="28"/>
        </w:rPr>
        <w:t>. Ребенок тяжело переключается с одного звука на другой, ему трудно сливать звуки, слоги, орг</w:t>
      </w:r>
      <w:r>
        <w:rPr>
          <w:sz w:val="28"/>
          <w:szCs w:val="28"/>
        </w:rPr>
        <w:t>анизовывать фразу (</w:t>
      </w:r>
      <w:r w:rsidRPr="00A91984">
        <w:rPr>
          <w:sz w:val="28"/>
          <w:szCs w:val="28"/>
        </w:rPr>
        <w:t xml:space="preserve">ритм влияет на активизацию деятельности анализаторных </w:t>
      </w:r>
      <w:r w:rsidRPr="00A91984">
        <w:rPr>
          <w:sz w:val="28"/>
          <w:szCs w:val="28"/>
        </w:rPr>
        <w:lastRenderedPageBreak/>
        <w:t>систем, становление межанализаторных связей и развитие интегративной деятельности мозга).</w:t>
      </w:r>
    </w:p>
    <w:p w:rsidR="00D60E1D" w:rsidRDefault="00D60E1D" w:rsidP="00D60E1D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 вышеупомянутого мы можем сделать следующие выводы.</w:t>
      </w:r>
    </w:p>
    <w:p w:rsidR="00D60E1D" w:rsidRDefault="00D60E1D" w:rsidP="00D60E1D">
      <w:pPr>
        <w:spacing w:line="360" w:lineRule="auto"/>
        <w:ind w:right="3" w:firstLine="540"/>
        <w:jc w:val="both"/>
        <w:rPr>
          <w:sz w:val="28"/>
          <w:szCs w:val="28"/>
        </w:rPr>
      </w:pPr>
      <w:r w:rsidRPr="00A91984">
        <w:rPr>
          <w:sz w:val="28"/>
          <w:szCs w:val="28"/>
        </w:rPr>
        <w:t>Совершенствование произносительной стороны старших дошкольников идет параллельно с совершенствованием слухового восприятия, раз</w:t>
      </w:r>
      <w:r>
        <w:rPr>
          <w:sz w:val="28"/>
          <w:szCs w:val="28"/>
        </w:rPr>
        <w:t xml:space="preserve">витием фонематического слуха. Поэтому у детей в старшем дошкольном возрасте </w:t>
      </w:r>
      <w:r w:rsidRPr="00A91984">
        <w:rPr>
          <w:sz w:val="28"/>
          <w:szCs w:val="28"/>
        </w:rPr>
        <w:t xml:space="preserve">необходимо закрепить правильное произношение трудных звуков в словах. Обращать особое внимание на произношение многосложных </w:t>
      </w:r>
      <w:proofErr w:type="gramStart"/>
      <w:r w:rsidRPr="00A91984">
        <w:rPr>
          <w:sz w:val="28"/>
          <w:szCs w:val="28"/>
        </w:rPr>
        <w:t>слов</w:t>
      </w:r>
      <w:r>
        <w:rPr>
          <w:sz w:val="28"/>
          <w:szCs w:val="28"/>
        </w:rPr>
        <w:t>.[</w:t>
      </w:r>
      <w:proofErr w:type="gramEnd"/>
      <w:r>
        <w:rPr>
          <w:sz w:val="28"/>
          <w:szCs w:val="28"/>
        </w:rPr>
        <w:t>2.С.54</w:t>
      </w:r>
      <w:r w:rsidRPr="00A91984">
        <w:rPr>
          <w:sz w:val="28"/>
          <w:szCs w:val="28"/>
        </w:rPr>
        <w:t>]</w:t>
      </w:r>
    </w:p>
    <w:p w:rsidR="00D60E1D" w:rsidRPr="00A91984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произношения звуков в словах у детей дошкольного возраста являются естественной физиологической закономерностью, однако условия жизни и воспитания оказывают существенное влияние на развитие звуковой стороны речи: благоприятные условия ускоряют его, неблагоприятные задерживают.</w:t>
      </w:r>
    </w:p>
    <w:p w:rsidR="00D60E1D" w:rsidRPr="00B3227B" w:rsidRDefault="00D60E1D" w:rsidP="00D60E1D">
      <w:pPr>
        <w:spacing w:line="360" w:lineRule="auto"/>
        <w:ind w:right="3" w:firstLine="540"/>
        <w:jc w:val="both"/>
        <w:rPr>
          <w:sz w:val="28"/>
          <w:szCs w:val="28"/>
        </w:rPr>
      </w:pPr>
      <w:r w:rsidRPr="00B3227B">
        <w:rPr>
          <w:sz w:val="28"/>
          <w:szCs w:val="28"/>
        </w:rPr>
        <w:t>Дети с фонетико-фонематическим недоразвитием нуждаются в своевременном устранении недостатков произношения, в формировании умения правильно и четко произносить звуки изолированно, в словах, фразах и связной речи, выделять и</w:t>
      </w:r>
      <w:r>
        <w:rPr>
          <w:sz w:val="28"/>
          <w:szCs w:val="28"/>
        </w:rPr>
        <w:t>х на слух из речи окружающих и своей собственной.</w:t>
      </w:r>
    </w:p>
    <w:p w:rsidR="00D60E1D" w:rsidRPr="000941BF" w:rsidRDefault="00D60E1D" w:rsidP="00D60E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91984">
        <w:rPr>
          <w:sz w:val="28"/>
          <w:szCs w:val="28"/>
        </w:rPr>
        <w:t>ля правильной диагност</w:t>
      </w:r>
      <w:r>
        <w:rPr>
          <w:sz w:val="28"/>
          <w:szCs w:val="28"/>
        </w:rPr>
        <w:t>ики речевого дефекта, а значит</w:t>
      </w:r>
      <w:r w:rsidRPr="00A91984">
        <w:rPr>
          <w:sz w:val="28"/>
          <w:szCs w:val="28"/>
        </w:rPr>
        <w:t xml:space="preserve"> для определения направления к</w:t>
      </w:r>
      <w:r>
        <w:rPr>
          <w:sz w:val="28"/>
          <w:szCs w:val="28"/>
        </w:rPr>
        <w:t xml:space="preserve">оррекционной работы, ее интенсивности и </w:t>
      </w:r>
      <w:r w:rsidRPr="00A91984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планирования необходимо о</w:t>
      </w:r>
      <w:r w:rsidRPr="00A91984">
        <w:rPr>
          <w:sz w:val="28"/>
          <w:szCs w:val="28"/>
        </w:rPr>
        <w:t>пределение степени тяжести фонематического недоразвития</w:t>
      </w:r>
      <w:r>
        <w:rPr>
          <w:sz w:val="28"/>
          <w:szCs w:val="28"/>
        </w:rPr>
        <w:t>.</w:t>
      </w:r>
      <w:r w:rsidRPr="00F36F29">
        <w:rPr>
          <w:sz w:val="28"/>
          <w:szCs w:val="28"/>
        </w:rPr>
        <w:t xml:space="preserve"> </w:t>
      </w:r>
      <w:r w:rsidRPr="00A91984">
        <w:rPr>
          <w:sz w:val="28"/>
        </w:rPr>
        <w:t>Своевременное выявление детей с фонетико-фонематическим недоразвитием, проведение специально организованного обучения в условиях детского сада позволяет не только исправить речевой дефект, но и полностью подготовить их к обучению в школе.</w:t>
      </w:r>
    </w:p>
    <w:p w:rsidR="00D60E1D" w:rsidRPr="00D04929" w:rsidRDefault="00D60E1D" w:rsidP="00D60E1D">
      <w:pPr>
        <w:pStyle w:val="a3"/>
        <w:tabs>
          <w:tab w:val="left" w:pos="540"/>
          <w:tab w:val="left" w:pos="900"/>
        </w:tabs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CF2022">
        <w:rPr>
          <w:b/>
          <w:sz w:val="28"/>
          <w:szCs w:val="28"/>
        </w:rPr>
        <w:t>ЛИТЕРАТУРЫ</w:t>
      </w:r>
    </w:p>
    <w:p w:rsidR="00D60E1D" w:rsidRPr="00627D86" w:rsidRDefault="00D60E1D" w:rsidP="00D60E1D">
      <w:pPr>
        <w:pStyle w:val="a3"/>
        <w:numPr>
          <w:ilvl w:val="0"/>
          <w:numId w:val="2"/>
        </w:numPr>
        <w:tabs>
          <w:tab w:val="clear" w:pos="720"/>
          <w:tab w:val="left" w:pos="540"/>
          <w:tab w:val="left" w:pos="900"/>
        </w:tabs>
        <w:spacing w:after="0" w:line="360" w:lineRule="auto"/>
        <w:ind w:left="180" w:firstLine="0"/>
        <w:jc w:val="both"/>
        <w:rPr>
          <w:sz w:val="28"/>
          <w:szCs w:val="28"/>
        </w:rPr>
      </w:pPr>
      <w:r w:rsidRPr="00627D86">
        <w:rPr>
          <w:sz w:val="28"/>
          <w:szCs w:val="28"/>
        </w:rPr>
        <w:t xml:space="preserve">Ткачева Л.Ф. Развитие фонематического слуха у детей как предпосылки успешного </w:t>
      </w:r>
      <w:r>
        <w:rPr>
          <w:sz w:val="28"/>
          <w:szCs w:val="28"/>
        </w:rPr>
        <w:t>усвоения фонетики и орфографии. //</w:t>
      </w:r>
      <w:r w:rsidRPr="00627D86">
        <w:rPr>
          <w:sz w:val="28"/>
          <w:szCs w:val="28"/>
        </w:rPr>
        <w:t xml:space="preserve"> Вопросы психологии, №5, 1980.</w:t>
      </w:r>
    </w:p>
    <w:p w:rsidR="00D60E1D" w:rsidRPr="006D1BF0" w:rsidRDefault="00D60E1D" w:rsidP="00D60E1D">
      <w:pPr>
        <w:pStyle w:val="a5"/>
        <w:numPr>
          <w:ilvl w:val="0"/>
          <w:numId w:val="2"/>
        </w:numPr>
        <w:tabs>
          <w:tab w:val="clear" w:pos="720"/>
          <w:tab w:val="left" w:pos="540"/>
          <w:tab w:val="left" w:pos="900"/>
        </w:tabs>
        <w:spacing w:line="36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Соловьева О.И. </w:t>
      </w:r>
      <w:r w:rsidRPr="00D474D0">
        <w:rPr>
          <w:sz w:val="28"/>
          <w:szCs w:val="28"/>
        </w:rPr>
        <w:t>Методика развития речи и обучения</w:t>
      </w:r>
      <w:r>
        <w:rPr>
          <w:sz w:val="28"/>
          <w:szCs w:val="28"/>
        </w:rPr>
        <w:t xml:space="preserve"> родному языку в детском саду. – М., 1966.</w:t>
      </w:r>
    </w:p>
    <w:p w:rsidR="007F2F81" w:rsidRDefault="007F2F81">
      <w:bookmarkStart w:id="0" w:name="_GoBack"/>
      <w:bookmarkEnd w:id="0"/>
    </w:p>
    <w:sectPr w:rsidR="007F2F81" w:rsidSect="00D04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7A8"/>
    <w:multiLevelType w:val="singleLevel"/>
    <w:tmpl w:val="41B4245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1F44195A"/>
    <w:multiLevelType w:val="hybridMultilevel"/>
    <w:tmpl w:val="9CA0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1D"/>
    <w:rsid w:val="007F2F81"/>
    <w:rsid w:val="00D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5EEC-7C32-474E-A904-488E9CC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0E1D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D60E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D60E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0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60E1D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D60E1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rsid w:val="00D60E1D"/>
    <w:pPr>
      <w:spacing w:after="120"/>
    </w:pPr>
  </w:style>
  <w:style w:type="character" w:customStyle="1" w:styleId="a6">
    <w:name w:val="Основной текст Знак"/>
    <w:basedOn w:val="a0"/>
    <w:link w:val="a5"/>
    <w:rsid w:val="00D60E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2016-12-06T05:49:00Z</dcterms:created>
  <dcterms:modified xsi:type="dcterms:W3CDTF">2016-12-06T05:50:00Z</dcterms:modified>
</cp:coreProperties>
</file>