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66" w:rsidRPr="00C45066" w:rsidRDefault="00C45066" w:rsidP="00C45066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C45066">
        <w:rPr>
          <w:b/>
          <w:bCs/>
          <w:sz w:val="28"/>
          <w:szCs w:val="28"/>
        </w:rPr>
        <w:t xml:space="preserve">Доклад на тему: </w:t>
      </w:r>
      <w:r w:rsidRPr="00C45066">
        <w:rPr>
          <w:b/>
          <w:sz w:val="28"/>
          <w:szCs w:val="28"/>
        </w:rPr>
        <w:t>«Использование подвижных игр для повышения двигательной  активности детей»</w:t>
      </w:r>
    </w:p>
    <w:p w:rsidR="00C03E2A" w:rsidRPr="00C45066" w:rsidRDefault="00C45066" w:rsidP="00C45066">
      <w:pPr>
        <w:tabs>
          <w:tab w:val="left" w:pos="6521"/>
        </w:tabs>
        <w:spacing w:line="240" w:lineRule="auto"/>
        <w:ind w:right="1276"/>
        <w:rPr>
          <w:rFonts w:ascii="Times New Roman" w:hAnsi="Times New Roman" w:cs="Times New Roman"/>
          <w:b/>
          <w:sz w:val="28"/>
          <w:szCs w:val="28"/>
        </w:rPr>
      </w:pPr>
      <w:r w:rsidRPr="00C45066">
        <w:rPr>
          <w:rFonts w:ascii="Times New Roman" w:hAnsi="Times New Roman" w:cs="Times New Roman"/>
          <w:b/>
          <w:bCs/>
          <w:sz w:val="28"/>
          <w:szCs w:val="28"/>
        </w:rPr>
        <w:t xml:space="preserve">Автор: </w:t>
      </w:r>
      <w:r w:rsidRPr="00C45066">
        <w:rPr>
          <w:rFonts w:ascii="Times New Roman" w:hAnsi="Times New Roman" w:cs="Times New Roman"/>
          <w:b/>
          <w:sz w:val="28"/>
          <w:szCs w:val="28"/>
        </w:rPr>
        <w:t>Максимова Т.В.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06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066">
        <w:rPr>
          <w:rFonts w:ascii="Times New Roman" w:hAnsi="Times New Roman" w:cs="Times New Roman"/>
          <w:b/>
          <w:sz w:val="28"/>
          <w:szCs w:val="28"/>
        </w:rPr>
        <w:t xml:space="preserve"> инструктор по физической культуре</w:t>
      </w:r>
      <w:r w:rsidRPr="00C45066">
        <w:rPr>
          <w:rFonts w:ascii="Times New Roman" w:hAnsi="Times New Roman" w:cs="Times New Roman"/>
          <w:b/>
          <w:bCs/>
          <w:sz w:val="28"/>
          <w:szCs w:val="28"/>
        </w:rPr>
        <w:t xml:space="preserve">  МБДОУ «Детский сад №6» города Чебоксары Чувашской Республики                            </w:t>
      </w:r>
      <w:r w:rsidR="00C03E2A" w:rsidRPr="00C45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450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03E2A" w:rsidRPr="00C450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03E2A" w:rsidRDefault="00C03E2A" w:rsidP="00C45066">
      <w:pPr>
        <w:pStyle w:val="c0"/>
        <w:shd w:val="clear" w:color="auto" w:fill="FFFFFF"/>
        <w:spacing w:after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 Концепции дошкольного воспитания ключевую позицию занимает охрана и укрепление здоровья детей: “Дошкольное воспитание должно быть пронизано заботой о физическом здоровье ребенка и его психологическом благополучии. Поскольку физическое здоровье ребенка образует неразрывное единство с его психическим здоровьем, с его эмоциональным благополучием, то пути достижения физического и психического здоровья ребенка не сводятся к </w:t>
      </w:r>
      <w:proofErr w:type="spellStart"/>
      <w:r>
        <w:rPr>
          <w:rStyle w:val="c1"/>
          <w:sz w:val="28"/>
          <w:szCs w:val="28"/>
        </w:rPr>
        <w:t>узкопедагогическим</w:t>
      </w:r>
      <w:proofErr w:type="spellEnd"/>
      <w:r>
        <w:rPr>
          <w:rStyle w:val="c1"/>
          <w:sz w:val="28"/>
          <w:szCs w:val="28"/>
        </w:rPr>
        <w:t xml:space="preserve"> средствам физического воспитания и медицинским мероприятиям. Они пронизывают всю организацию жизни детей в дошкольном учреждении, организацию предметной и социальной среды, режима и разных видов детской деятельности, учета возрастных и их индивидуальных особенностей”.</w:t>
      </w: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Как известно, ведущим видом деятельности ребенка-дошкольника является игра. Игра как деятельность способствует качественным изменениям в физическом и психическом развитии ребенка, оказывает разностороннее влияние на формирование его личностных качеств. В игре находят выражение основные потребности ребенка-дошкольника.</w:t>
      </w: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Ребенок – существо растущее и развивающееся. Одним из условий его полноценного роста и развития являются движения. Ребенку полезны и необходимы не только ходьба, но и игры с беганием, прыганием, лазанием; необходимо всякое напряжение сил. Двигательная активность является важным фактором здоровья, обеспечивает человеку выживание. В каждом возрасте она наполняется разным содержанием, но должна быть всегда.</w:t>
      </w:r>
    </w:p>
    <w:p w:rsidR="00C03E2A" w:rsidRDefault="00C03E2A" w:rsidP="00C45066">
      <w:pPr>
        <w:pStyle w:val="1"/>
        <w:pBdr>
          <w:bottom w:val="single" w:sz="6" w:space="0" w:color="D6DDB9"/>
        </w:pBdr>
        <w:spacing w:before="9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rStyle w:val="c1"/>
          <w:b w:val="0"/>
          <w:sz w:val="28"/>
          <w:szCs w:val="28"/>
        </w:rPr>
        <w:t>Одним из эффективных средств повышения двигательной активности детей дошкольного возраста являются подвижные игры.</w:t>
      </w:r>
      <w:r>
        <w:rPr>
          <w:rStyle w:val="c6"/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Подвижная игра – это эмоциональная деятельность детей, которая связана с выполнением основных движений. </w:t>
      </w: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Подвижные игры классифицируются </w:t>
      </w:r>
      <w:proofErr w:type="gramStart"/>
      <w:r>
        <w:rPr>
          <w:rStyle w:val="c1"/>
          <w:sz w:val="28"/>
          <w:szCs w:val="28"/>
        </w:rPr>
        <w:t>по</w:t>
      </w:r>
      <w:proofErr w:type="gramEnd"/>
      <w:r>
        <w:rPr>
          <w:rStyle w:val="c1"/>
          <w:sz w:val="28"/>
          <w:szCs w:val="28"/>
        </w:rPr>
        <w:t>:</w:t>
      </w: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1)</w:t>
      </w:r>
      <w:proofErr w:type="gramStart"/>
      <w:r>
        <w:rPr>
          <w:rStyle w:val="c1"/>
          <w:sz w:val="28"/>
          <w:szCs w:val="28"/>
        </w:rPr>
        <w:t>.</w:t>
      </w:r>
      <w:proofErr w:type="gramEnd"/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>с</w:t>
      </w:r>
      <w:proofErr w:type="gramEnd"/>
      <w:r>
        <w:rPr>
          <w:rStyle w:val="c1"/>
          <w:sz w:val="28"/>
          <w:szCs w:val="28"/>
        </w:rPr>
        <w:t>тепени подвижности (игры малой, средней, большой подвижности);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2). преобладающим движениям (игры с прыжками, с перебежками и др.);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lastRenderedPageBreak/>
        <w:t>3). предметам, которые используются в игре (игры с мячом, с лентами, с обручами и др.).</w:t>
      </w: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В подвижных играх (или играх с правилами) ребенка привлекает игровой процесс, желание выполнять игровые действия, добиваться результата, выигрывать. Но, этот игровой процесс опосредован какой-то задачей, например, не просто бегать, а убегать от лисы. Это делает поведение ребенка произвольным, подчиненным игровым условиям в виде правил. Как справедливо отмечал А.Н.Леонтьев, овладеть правилом игры – значит овладеть своим поведением. Именно тот факт, что в играх с правилами ребенок учится управлять своим поведением, определяет их воспитательное значение. </w:t>
      </w: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  <w:rPr>
          <w:rStyle w:val="c1"/>
        </w:rPr>
      </w:pPr>
      <w:proofErr w:type="spellStart"/>
      <w:r>
        <w:rPr>
          <w:rStyle w:val="c1"/>
          <w:sz w:val="28"/>
          <w:szCs w:val="28"/>
        </w:rPr>
        <w:t>Д.Б.Эльконин</w:t>
      </w:r>
      <w:proofErr w:type="spellEnd"/>
      <w:r>
        <w:rPr>
          <w:rStyle w:val="c1"/>
          <w:sz w:val="28"/>
          <w:szCs w:val="28"/>
        </w:rPr>
        <w:t xml:space="preserve"> особо выделил в играх с правилами те, в которых имеется двойная задача. Так в игре в лапту, ребенок может, поймав мяч, вернуть в круг игрока, “засаленного” ранее. Значит, поведение в игре направляется двойной задачей: самому бегать, увертываясь от мяча, и поймать мяч, чтобы помочь товарищу, в которого попали мячом. Действия ребенка могут ограничиться лишь ловким бегом, но он ставит перед собой и другую цель– </w:t>
      </w:r>
      <w:proofErr w:type="gramStart"/>
      <w:r>
        <w:rPr>
          <w:rStyle w:val="c1"/>
          <w:sz w:val="28"/>
          <w:szCs w:val="28"/>
        </w:rPr>
        <w:t>по</w:t>
      </w:r>
      <w:proofErr w:type="gramEnd"/>
      <w:r>
        <w:rPr>
          <w:rStyle w:val="c1"/>
          <w:sz w:val="28"/>
          <w:szCs w:val="28"/>
        </w:rPr>
        <w:t xml:space="preserve">мочь товарищу, хотя это связано с риском: если попытка поймать мяч окажется неудачной, придется покинуть круг играющих. Таким образом, в играх с двойной задачей ребенок по собственной инициативе оказывает помощь товарищу и радуется, когда это удается. В реальной жизни подобные ситуации складываются нечасто, и поведение детей чаще направляется словесными указаниями педагога: “Помоги Артему завязать шарф; “Помоги Маше убрать кубики”. Товарищескую солидарность такими указаниями воспитать трудно. Другое дело – игры с правилами, требующие от участников взаимопомощи, особенно если действуют и соревнуются команды (“Чье звено скорее построит дом?”, игры– </w:t>
      </w:r>
      <w:proofErr w:type="gramStart"/>
      <w:r>
        <w:rPr>
          <w:rStyle w:val="c1"/>
          <w:sz w:val="28"/>
          <w:szCs w:val="28"/>
        </w:rPr>
        <w:t>эс</w:t>
      </w:r>
      <w:proofErr w:type="gramEnd"/>
      <w:r>
        <w:rPr>
          <w:rStyle w:val="c1"/>
          <w:sz w:val="28"/>
          <w:szCs w:val="28"/>
        </w:rPr>
        <w:t xml:space="preserve">тафеты). </w:t>
      </w:r>
      <w:proofErr w:type="gramStart"/>
      <w:r>
        <w:rPr>
          <w:rStyle w:val="c1"/>
          <w:sz w:val="28"/>
          <w:szCs w:val="28"/>
        </w:rPr>
        <w:t>Игры с правилами дают возможность каждому участнику сравнивать свои действия и их результаты с действиями и результатами других (Сережа – очень ловкий.</w:t>
      </w:r>
      <w:proofErr w:type="gramEnd"/>
      <w:r>
        <w:rPr>
          <w:rStyle w:val="c1"/>
          <w:sz w:val="28"/>
          <w:szCs w:val="28"/>
        </w:rPr>
        <w:t xml:space="preserve"> – </w:t>
      </w:r>
      <w:proofErr w:type="spellStart"/>
      <w:proofErr w:type="gramStart"/>
      <w:r>
        <w:rPr>
          <w:rStyle w:val="c1"/>
          <w:sz w:val="28"/>
          <w:szCs w:val="28"/>
        </w:rPr>
        <w:t>Ловишке</w:t>
      </w:r>
      <w:proofErr w:type="spellEnd"/>
      <w:r>
        <w:rPr>
          <w:rStyle w:val="c1"/>
          <w:sz w:val="28"/>
          <w:szCs w:val="28"/>
        </w:rPr>
        <w:t xml:space="preserve"> трудно поймать его).</w:t>
      </w:r>
      <w:proofErr w:type="gramEnd"/>
      <w:r>
        <w:rPr>
          <w:rStyle w:val="c1"/>
          <w:sz w:val="28"/>
          <w:szCs w:val="28"/>
        </w:rPr>
        <w:t xml:space="preserve"> Ценно и то, что ребенок пытается самостоятельно оценить свои действия и действия других играющих (в отличие от иных видов деятельности, где это делают взрослые).</w:t>
      </w: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Таким образом, игры с правилами благоприятны для развития у дошкольников способности к </w:t>
      </w:r>
      <w:proofErr w:type="spellStart"/>
      <w:r>
        <w:rPr>
          <w:rStyle w:val="c1"/>
          <w:sz w:val="28"/>
          <w:szCs w:val="28"/>
        </w:rPr>
        <w:t>взаимооценке</w:t>
      </w:r>
      <w:proofErr w:type="spellEnd"/>
      <w:r>
        <w:rPr>
          <w:rStyle w:val="c1"/>
          <w:sz w:val="28"/>
          <w:szCs w:val="28"/>
        </w:rPr>
        <w:t xml:space="preserve"> и оценке.</w:t>
      </w:r>
    </w:p>
    <w:p w:rsidR="00C03E2A" w:rsidRDefault="00EF4BF0" w:rsidP="00C45066">
      <w:pPr>
        <w:pStyle w:val="p3"/>
        <w:spacing w:before="90" w:beforeAutospacing="0" w:after="0" w:afterAutospacing="0"/>
        <w:ind w:firstLine="709"/>
        <w:jc w:val="both"/>
      </w:pPr>
      <w:r>
        <w:rPr>
          <w:rStyle w:val="s1"/>
          <w:sz w:val="28"/>
          <w:szCs w:val="28"/>
        </w:rPr>
        <w:t>П</w:t>
      </w:r>
      <w:r w:rsidR="00C03E2A">
        <w:rPr>
          <w:rStyle w:val="s1"/>
          <w:sz w:val="28"/>
          <w:szCs w:val="28"/>
        </w:rPr>
        <w:t>ри организации подвижных игр большое внимание</w:t>
      </w:r>
      <w:r>
        <w:rPr>
          <w:rStyle w:val="s1"/>
          <w:sz w:val="28"/>
          <w:szCs w:val="28"/>
        </w:rPr>
        <w:t xml:space="preserve"> нужно</w:t>
      </w:r>
      <w:r w:rsidR="00C03E2A">
        <w:rPr>
          <w:rStyle w:val="s1"/>
          <w:sz w:val="28"/>
          <w:szCs w:val="28"/>
        </w:rPr>
        <w:t xml:space="preserve"> уде</w:t>
      </w:r>
      <w:r>
        <w:rPr>
          <w:rStyle w:val="s1"/>
          <w:sz w:val="28"/>
          <w:szCs w:val="28"/>
        </w:rPr>
        <w:t>лять</w:t>
      </w:r>
      <w:r w:rsidR="00C03E2A">
        <w:rPr>
          <w:rStyle w:val="s1"/>
          <w:sz w:val="28"/>
          <w:szCs w:val="28"/>
        </w:rPr>
        <w:t xml:space="preserve">   методическим принципам:</w:t>
      </w:r>
    </w:p>
    <w:p w:rsidR="004876D4" w:rsidRDefault="00EF4BF0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Учитывать</w:t>
      </w:r>
      <w:r w:rsidR="00C03E2A">
        <w:rPr>
          <w:sz w:val="28"/>
          <w:szCs w:val="28"/>
        </w:rPr>
        <w:t xml:space="preserve"> возрастные особенности детей: чем старше дети, тем сложнее становятся игры, тем большее значение имеет сюжетный, ролевой рисунок, постепенно усложняются правила, значительнее становится роль личной инициативы.</w:t>
      </w:r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F4BF0">
        <w:rPr>
          <w:sz w:val="28"/>
          <w:szCs w:val="28"/>
        </w:rPr>
        <w:t>одбирать</w:t>
      </w:r>
      <w:r>
        <w:rPr>
          <w:sz w:val="28"/>
          <w:szCs w:val="28"/>
        </w:rPr>
        <w:t xml:space="preserve"> игры в соответствии с лечебно – педагогическими и воспитательными задачами.</w:t>
      </w:r>
    </w:p>
    <w:p w:rsidR="00C03E2A" w:rsidRDefault="00EF4BF0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</w:t>
      </w:r>
      <w:r w:rsidR="00C03E2A">
        <w:rPr>
          <w:sz w:val="28"/>
          <w:szCs w:val="28"/>
        </w:rPr>
        <w:t xml:space="preserve"> физиологические закономерности адаптации к нагрузкам.</w:t>
      </w:r>
    </w:p>
    <w:p w:rsidR="00C03E2A" w:rsidRDefault="00EF4BF0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Четко объяснять  правила игры и распределять</w:t>
      </w:r>
      <w:r w:rsidR="00C03E2A">
        <w:rPr>
          <w:sz w:val="28"/>
          <w:szCs w:val="28"/>
        </w:rPr>
        <w:t xml:space="preserve"> роли.</w:t>
      </w:r>
    </w:p>
    <w:p w:rsidR="00C03E2A" w:rsidRDefault="00C03E2A" w:rsidP="00C45066">
      <w:pPr>
        <w:pStyle w:val="p3"/>
        <w:spacing w:before="9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 при руководстве играми и развлечениями наблюдает за состоянием играющих и регулирует нагрузку,  дозирует ее в играх, пользуясь общепринятыми приемами:</w:t>
      </w:r>
      <w:proofErr w:type="gramEnd"/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Увеличивает  или уменьшает  общее время игры, а так же изменяет  количество повторений всей игры или отдельных эпизодов.</w:t>
      </w:r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Регулирует длительность перерывов в игре или проводит  игры совсем без перерывов.</w:t>
      </w:r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rStyle w:val="c1"/>
        </w:rPr>
      </w:pPr>
      <w:r>
        <w:rPr>
          <w:sz w:val="28"/>
          <w:szCs w:val="28"/>
        </w:rPr>
        <w:t>- Проводит игру на большем или меньшем участке, с большим или меньшим количеством препятствий.</w:t>
      </w:r>
    </w:p>
    <w:p w:rsidR="00B43B74" w:rsidRDefault="00C03E2A" w:rsidP="00C45066">
      <w:pPr>
        <w:pStyle w:val="c0"/>
        <w:shd w:val="clear" w:color="auto" w:fill="FFFFFF"/>
        <w:spacing w:after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 младшем дошкольном возрасте дети только знакомятся с движениями и учатся выполнять их в общих чертах. </w:t>
      </w:r>
      <w:proofErr w:type="gramStart"/>
      <w:r>
        <w:rPr>
          <w:rStyle w:val="c1"/>
          <w:sz w:val="28"/>
          <w:szCs w:val="28"/>
        </w:rPr>
        <w:t xml:space="preserve">На данном возрастном </w:t>
      </w:r>
      <w:r w:rsidR="00EF4BF0">
        <w:rPr>
          <w:rStyle w:val="c1"/>
          <w:sz w:val="28"/>
          <w:szCs w:val="28"/>
        </w:rPr>
        <w:t>нужно работать</w:t>
      </w:r>
      <w:r>
        <w:rPr>
          <w:rStyle w:val="c1"/>
          <w:sz w:val="28"/>
          <w:szCs w:val="28"/>
        </w:rPr>
        <w:t xml:space="preserve"> над формированием навыков в беге и прыжках.</w:t>
      </w:r>
      <w:proofErr w:type="gramEnd"/>
      <w:r>
        <w:rPr>
          <w:rStyle w:val="c1"/>
          <w:sz w:val="28"/>
          <w:szCs w:val="28"/>
        </w:rPr>
        <w:t xml:space="preserve"> </w:t>
      </w:r>
      <w:proofErr w:type="gramStart"/>
      <w:r>
        <w:rPr>
          <w:rStyle w:val="c1"/>
          <w:sz w:val="28"/>
          <w:szCs w:val="28"/>
        </w:rPr>
        <w:t xml:space="preserve">Так как лазание, метание, бросание и ловля слабо представлены в содержании подвижных игр </w:t>
      </w:r>
      <w:r w:rsidR="00EF4BF0">
        <w:rPr>
          <w:rStyle w:val="c1"/>
          <w:sz w:val="28"/>
          <w:szCs w:val="28"/>
        </w:rPr>
        <w:t>младших дошкольников, поэтому необходимо сочетать</w:t>
      </w:r>
      <w:r>
        <w:rPr>
          <w:rStyle w:val="c1"/>
          <w:sz w:val="28"/>
          <w:szCs w:val="28"/>
        </w:rPr>
        <w:t xml:space="preserve">  прямое (физические упражнения) и косвенное обучение движениям (игра).</w:t>
      </w:r>
      <w:proofErr w:type="gramEnd"/>
      <w:r>
        <w:rPr>
          <w:rStyle w:val="c1"/>
          <w:sz w:val="28"/>
          <w:szCs w:val="28"/>
        </w:rPr>
        <w:t xml:space="preserve"> Начиная со среднего дошкольного возраста, характер движений становится все более произвольным, преднамеренным. У детей появляется способность выделять направление движения, изменять его скорость.</w:t>
      </w:r>
      <w:r w:rsidR="00EF4BF0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В этом возрасте  перед воспитанниками  </w:t>
      </w:r>
      <w:r w:rsidR="00EF4BF0">
        <w:rPr>
          <w:rStyle w:val="c1"/>
          <w:sz w:val="28"/>
          <w:szCs w:val="28"/>
        </w:rPr>
        <w:t xml:space="preserve">ставятся </w:t>
      </w:r>
      <w:r>
        <w:rPr>
          <w:rStyle w:val="c1"/>
          <w:sz w:val="28"/>
          <w:szCs w:val="28"/>
        </w:rPr>
        <w:t>более сложные задачи – овладеть определенными способами движений, их техникой умение  стремиться к достижению результатов. В работе со старшим</w:t>
      </w:r>
      <w:r w:rsidR="00EF4BF0">
        <w:rPr>
          <w:rStyle w:val="c1"/>
          <w:sz w:val="28"/>
          <w:szCs w:val="28"/>
        </w:rPr>
        <w:t>и дошкольниками  предусматривается</w:t>
      </w:r>
      <w:r>
        <w:rPr>
          <w:rStyle w:val="c1"/>
          <w:sz w:val="28"/>
          <w:szCs w:val="28"/>
        </w:rPr>
        <w:t xml:space="preserve"> не только обучение движениям в обобщенном виде, но и ра</w:t>
      </w:r>
      <w:r w:rsidR="00EF4BF0">
        <w:rPr>
          <w:rStyle w:val="c1"/>
          <w:sz w:val="28"/>
          <w:szCs w:val="28"/>
        </w:rPr>
        <w:t>зучивание  составных элементов</w:t>
      </w:r>
      <w:proofErr w:type="gramStart"/>
      <w:r>
        <w:rPr>
          <w:rStyle w:val="c1"/>
          <w:sz w:val="28"/>
          <w:szCs w:val="28"/>
        </w:rPr>
        <w:t xml:space="preserve"> ,</w:t>
      </w:r>
      <w:proofErr w:type="gramEnd"/>
      <w:r>
        <w:rPr>
          <w:rStyle w:val="c1"/>
          <w:sz w:val="28"/>
          <w:szCs w:val="28"/>
        </w:rPr>
        <w:t xml:space="preserve"> отдельных поз и их сочетаний. Правильность выполнения движений и прочность их усвоения выдвигаются в качестве первоочередной образовательной задачи. Однако учебные мотивы все еще тесно переплетаются с </w:t>
      </w:r>
      <w:proofErr w:type="gramStart"/>
      <w:r>
        <w:rPr>
          <w:rStyle w:val="c1"/>
          <w:sz w:val="28"/>
          <w:szCs w:val="28"/>
        </w:rPr>
        <w:t>игровыми</w:t>
      </w:r>
      <w:proofErr w:type="gramEnd"/>
      <w:r>
        <w:rPr>
          <w:rStyle w:val="c1"/>
          <w:sz w:val="28"/>
          <w:szCs w:val="28"/>
        </w:rPr>
        <w:t>. Этим объясняется многоплановое применение игры на разных этапах обучения старших дошкольников. Возросшие возможности организма и требования к качеству движений накладывают отпечаток на содержание и характер игр старших д</w:t>
      </w:r>
      <w:r w:rsidR="00EF4BF0">
        <w:rPr>
          <w:rStyle w:val="c1"/>
          <w:sz w:val="28"/>
          <w:szCs w:val="28"/>
        </w:rPr>
        <w:t>ошкольников. Все чаще используются</w:t>
      </w:r>
      <w:r>
        <w:rPr>
          <w:rStyle w:val="c1"/>
          <w:sz w:val="28"/>
          <w:szCs w:val="28"/>
        </w:rPr>
        <w:t xml:space="preserve"> элементы единоборства и коллективного соревнования, требующие напряжения внимания и проявления физических и морально– </w:t>
      </w:r>
      <w:proofErr w:type="gramStart"/>
      <w:r>
        <w:rPr>
          <w:rStyle w:val="c1"/>
          <w:sz w:val="28"/>
          <w:szCs w:val="28"/>
        </w:rPr>
        <w:t>во</w:t>
      </w:r>
      <w:proofErr w:type="gramEnd"/>
      <w:r>
        <w:rPr>
          <w:rStyle w:val="c1"/>
          <w:sz w:val="28"/>
          <w:szCs w:val="28"/>
        </w:rPr>
        <w:t>левых качеств. В результате  дети начинают заботиться об общекомандном результате, проявляют  доброжелательное отношение</w:t>
      </w:r>
      <w:r w:rsidR="00EF4BF0">
        <w:rPr>
          <w:rStyle w:val="c1"/>
          <w:sz w:val="28"/>
          <w:szCs w:val="28"/>
        </w:rPr>
        <w:t xml:space="preserve"> друг к другу. Подвижные игры </w:t>
      </w:r>
      <w:r>
        <w:rPr>
          <w:rStyle w:val="c1"/>
          <w:sz w:val="28"/>
          <w:szCs w:val="28"/>
        </w:rPr>
        <w:t xml:space="preserve"> </w:t>
      </w:r>
      <w:r w:rsidR="00EF4BF0">
        <w:rPr>
          <w:rStyle w:val="c1"/>
          <w:sz w:val="28"/>
          <w:szCs w:val="28"/>
        </w:rPr>
        <w:t>применяются</w:t>
      </w:r>
      <w:r>
        <w:rPr>
          <w:rStyle w:val="c1"/>
          <w:sz w:val="28"/>
          <w:szCs w:val="28"/>
        </w:rPr>
        <w:t xml:space="preserve">   не только при обучении основным движениям, но и при совершенствовании навыков спортивных упражнений. </w:t>
      </w:r>
      <w:r w:rsidR="00EF4BF0">
        <w:rPr>
          <w:rStyle w:val="c1"/>
          <w:sz w:val="28"/>
          <w:szCs w:val="28"/>
        </w:rPr>
        <w:t xml:space="preserve"> </w:t>
      </w:r>
      <w:r w:rsidR="004876D4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 xml:space="preserve">Так, предварительно разученные </w:t>
      </w:r>
      <w:proofErr w:type="gramStart"/>
      <w:r>
        <w:rPr>
          <w:rStyle w:val="c1"/>
          <w:sz w:val="28"/>
          <w:szCs w:val="28"/>
        </w:rPr>
        <w:t>способы</w:t>
      </w:r>
      <w:proofErr w:type="gramEnd"/>
      <w:r>
        <w:rPr>
          <w:rStyle w:val="c1"/>
          <w:sz w:val="28"/>
          <w:szCs w:val="28"/>
        </w:rPr>
        <w:t xml:space="preserve"> например,  ходьбы на лыжах, езда на велосипеде  воспроизводятся детьми в специально подобранных играх и игровых заданиях. Повторение элементов спортивных упражнений в игровой форме способствует более быстрому и прочному их усвоению, а затем и использованию в самостоятельной двигательной деятельности.</w:t>
      </w: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</w:pPr>
      <w:r>
        <w:rPr>
          <w:rStyle w:val="s1"/>
          <w:sz w:val="28"/>
          <w:szCs w:val="28"/>
        </w:rPr>
        <w:t xml:space="preserve">При  проведении  игр </w:t>
      </w:r>
      <w:r w:rsidR="00EF4BF0">
        <w:rPr>
          <w:rStyle w:val="s1"/>
          <w:sz w:val="28"/>
          <w:szCs w:val="28"/>
        </w:rPr>
        <w:t xml:space="preserve">дети должны учиться </w:t>
      </w:r>
      <w:r>
        <w:rPr>
          <w:rStyle w:val="s1"/>
          <w:sz w:val="28"/>
          <w:szCs w:val="28"/>
        </w:rPr>
        <w:t>выполнять определенные правила:</w:t>
      </w:r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Начинать и прекращать игры по сигналу воспитателя.</w:t>
      </w:r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Быстро и четко занимать места для начала игры.</w:t>
      </w:r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Играть честно без обмана; если был пойман или осален во время игры, быстро выходить на определенное место.</w:t>
      </w:r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Во время ловли не ударять товарищей, а легко касаться рукой.</w:t>
      </w:r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 наталкиваться во время бега на других, уметь ловко увертываться, а если кто-то нечаянно толкнул – не обижаться.</w:t>
      </w:r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Не убегать за границы площадки.</w:t>
      </w:r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Не смеяться над тем, кто во время игры поскользнулся, упал, а, наоборот, подбежать и помочь товарищу подняться.</w:t>
      </w:r>
    </w:p>
    <w:p w:rsidR="00C03E2A" w:rsidRDefault="00C03E2A" w:rsidP="00C45066">
      <w:pPr>
        <w:pStyle w:val="p3"/>
        <w:spacing w:before="9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Играть дружно, не зазнаваться при победе, но и не унывать после проигрыша.</w:t>
      </w: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Таким образом,</w:t>
      </w:r>
      <w:r>
        <w:t xml:space="preserve"> </w:t>
      </w:r>
      <w:r>
        <w:rPr>
          <w:sz w:val="28"/>
          <w:szCs w:val="28"/>
        </w:rPr>
        <w:t xml:space="preserve">заботясь о повышении общей двигательной активности, </w:t>
      </w:r>
      <w:r w:rsidR="00EF4BF0">
        <w:rPr>
          <w:sz w:val="28"/>
          <w:szCs w:val="28"/>
        </w:rPr>
        <w:t>педагоги стремят</w:t>
      </w:r>
      <w:r>
        <w:rPr>
          <w:sz w:val="28"/>
          <w:szCs w:val="28"/>
        </w:rPr>
        <w:t>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подвижная игра прочно вошла в повседневную жизнь каждого дошкольника, повышалась их инициатива, самостоятельность в выборе и проведении игр, возрастал интерес детей к подвижным играм и соблюдению правил игр.</w:t>
      </w: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</w:pPr>
      <w:r>
        <w:rPr>
          <w:rStyle w:val="c1"/>
          <w:sz w:val="28"/>
          <w:szCs w:val="28"/>
        </w:rPr>
        <w:t>Подвижная игра, как и дидактическая игра, направлена на достижение определенных целей воспитания и обучения, являющаяся</w:t>
      </w:r>
      <w:r w:rsidR="00EF4BF0">
        <w:rPr>
          <w:rStyle w:val="c1"/>
        </w:rPr>
        <w:t xml:space="preserve"> </w:t>
      </w:r>
      <w:r>
        <w:rPr>
          <w:rStyle w:val="c1"/>
          <w:sz w:val="28"/>
          <w:szCs w:val="28"/>
        </w:rPr>
        <w:t>основной формой  работы с дошкольниками по физической культуре. Она всегда находит в ребенке бодрую готовность и радостный отклик. Ей принадлежит ведущая роль в совершенствовании системы физического воспитания. В живой увлека</w:t>
      </w:r>
      <w:r w:rsidR="00332C1D">
        <w:rPr>
          <w:rStyle w:val="c1"/>
          <w:sz w:val="28"/>
          <w:szCs w:val="28"/>
        </w:rPr>
        <w:t>тельной форме у детей закрепляются</w:t>
      </w:r>
      <w:r>
        <w:rPr>
          <w:rStyle w:val="c1"/>
          <w:sz w:val="28"/>
          <w:szCs w:val="28"/>
        </w:rPr>
        <w:t xml:space="preserve">  навы</w:t>
      </w:r>
      <w:r w:rsidR="00332C1D">
        <w:rPr>
          <w:rStyle w:val="c1"/>
          <w:sz w:val="28"/>
          <w:szCs w:val="28"/>
        </w:rPr>
        <w:t>ки основных движений, воспитываются</w:t>
      </w:r>
      <w:r>
        <w:rPr>
          <w:rStyle w:val="c1"/>
          <w:sz w:val="28"/>
          <w:szCs w:val="28"/>
        </w:rPr>
        <w:t xml:space="preserve">  важнейшие физические и морально-волевые качества.</w:t>
      </w: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  <w:rPr>
          <w:rStyle w:val="c1"/>
        </w:rPr>
      </w:pPr>
    </w:p>
    <w:p w:rsidR="00C03E2A" w:rsidRDefault="00C03E2A" w:rsidP="00C45066">
      <w:pPr>
        <w:pStyle w:val="c0"/>
        <w:shd w:val="clear" w:color="auto" w:fill="FFFFFF"/>
        <w:spacing w:after="0"/>
        <w:ind w:firstLine="709"/>
        <w:jc w:val="both"/>
        <w:rPr>
          <w:rStyle w:val="c1"/>
          <w:sz w:val="28"/>
          <w:szCs w:val="28"/>
        </w:rPr>
      </w:pPr>
    </w:p>
    <w:p w:rsidR="00C03E2A" w:rsidRDefault="00C03E2A" w:rsidP="004876D4">
      <w:pPr>
        <w:pStyle w:val="c0"/>
        <w:shd w:val="clear" w:color="auto" w:fill="FFFFFF"/>
        <w:spacing w:after="0" w:line="360" w:lineRule="auto"/>
        <w:ind w:firstLine="709"/>
        <w:jc w:val="both"/>
        <w:rPr>
          <w:rStyle w:val="c1"/>
          <w:sz w:val="28"/>
          <w:szCs w:val="28"/>
        </w:rPr>
      </w:pPr>
    </w:p>
    <w:p w:rsidR="004876D4" w:rsidRDefault="004876D4" w:rsidP="004876D4">
      <w:pPr>
        <w:shd w:val="clear" w:color="auto" w:fill="FFFFFF"/>
        <w:spacing w:before="90" w:after="0"/>
        <w:ind w:firstLine="709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876D4" w:rsidRDefault="004876D4" w:rsidP="004876D4">
      <w:pPr>
        <w:shd w:val="clear" w:color="auto" w:fill="FFFFFF"/>
        <w:spacing w:before="90" w:after="0"/>
        <w:ind w:firstLine="709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876D4" w:rsidRDefault="004876D4" w:rsidP="004876D4">
      <w:pPr>
        <w:shd w:val="clear" w:color="auto" w:fill="FFFFFF"/>
        <w:spacing w:before="90" w:after="0"/>
        <w:ind w:firstLine="709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4876D4" w:rsidRDefault="004876D4" w:rsidP="004876D4">
      <w:pPr>
        <w:shd w:val="clear" w:color="auto" w:fill="FFFFFF"/>
        <w:spacing w:before="90" w:after="0"/>
        <w:ind w:firstLine="709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C03E2A" w:rsidRDefault="00C03E2A" w:rsidP="00C03E2A">
      <w:pPr>
        <w:pStyle w:val="c0"/>
        <w:shd w:val="clear" w:color="auto" w:fill="FFFFFF"/>
        <w:spacing w:line="360" w:lineRule="auto"/>
        <w:rPr>
          <w:rStyle w:val="c1"/>
          <w:sz w:val="28"/>
          <w:szCs w:val="28"/>
        </w:rPr>
      </w:pPr>
    </w:p>
    <w:p w:rsidR="00C03E2A" w:rsidRDefault="00C03E2A" w:rsidP="00C03E2A">
      <w:pPr>
        <w:pStyle w:val="c0"/>
        <w:shd w:val="clear" w:color="auto" w:fill="FFFFFF"/>
        <w:spacing w:line="360" w:lineRule="auto"/>
        <w:rPr>
          <w:rStyle w:val="c1"/>
          <w:sz w:val="28"/>
          <w:szCs w:val="28"/>
        </w:rPr>
      </w:pPr>
    </w:p>
    <w:p w:rsidR="00C03E2A" w:rsidRDefault="00C03E2A" w:rsidP="00C03E2A">
      <w:pPr>
        <w:pStyle w:val="c0"/>
        <w:shd w:val="clear" w:color="auto" w:fill="FFFFFF"/>
        <w:spacing w:line="360" w:lineRule="auto"/>
        <w:rPr>
          <w:rStyle w:val="c1"/>
          <w:sz w:val="28"/>
          <w:szCs w:val="28"/>
        </w:rPr>
      </w:pPr>
    </w:p>
    <w:p w:rsidR="00C03E2A" w:rsidRDefault="00C03E2A" w:rsidP="00C03E2A">
      <w:pPr>
        <w:pStyle w:val="c0"/>
        <w:shd w:val="clear" w:color="auto" w:fill="FFFFFF"/>
        <w:spacing w:line="360" w:lineRule="auto"/>
        <w:rPr>
          <w:rStyle w:val="c1"/>
          <w:sz w:val="28"/>
          <w:szCs w:val="28"/>
        </w:rPr>
      </w:pPr>
    </w:p>
    <w:p w:rsidR="00C03E2A" w:rsidRDefault="00C03E2A" w:rsidP="00C03E2A">
      <w:pPr>
        <w:pStyle w:val="c0"/>
        <w:shd w:val="clear" w:color="auto" w:fill="FFFFFF"/>
        <w:spacing w:line="360" w:lineRule="auto"/>
        <w:rPr>
          <w:rStyle w:val="c1"/>
          <w:sz w:val="28"/>
          <w:szCs w:val="28"/>
        </w:rPr>
      </w:pPr>
    </w:p>
    <w:p w:rsidR="00C03E2A" w:rsidRDefault="00C03E2A" w:rsidP="00C03E2A">
      <w:pPr>
        <w:pStyle w:val="c0"/>
        <w:shd w:val="clear" w:color="auto" w:fill="FFFFFF"/>
        <w:spacing w:line="360" w:lineRule="auto"/>
        <w:rPr>
          <w:rStyle w:val="c1"/>
          <w:sz w:val="28"/>
          <w:szCs w:val="28"/>
        </w:rPr>
      </w:pPr>
    </w:p>
    <w:p w:rsidR="00C03E2A" w:rsidRDefault="00C03E2A" w:rsidP="00C03E2A">
      <w:pPr>
        <w:pStyle w:val="c0"/>
        <w:shd w:val="clear" w:color="auto" w:fill="FFFFFF"/>
        <w:spacing w:line="360" w:lineRule="auto"/>
        <w:rPr>
          <w:rStyle w:val="c1"/>
          <w:sz w:val="28"/>
          <w:szCs w:val="28"/>
        </w:rPr>
      </w:pPr>
    </w:p>
    <w:p w:rsidR="00BA3F5B" w:rsidRDefault="00BA3F5B"/>
    <w:sectPr w:rsidR="00BA3F5B" w:rsidSect="00BA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12BE5"/>
    <w:multiLevelType w:val="multilevel"/>
    <w:tmpl w:val="4E70AAD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E2A"/>
    <w:rsid w:val="00332C1D"/>
    <w:rsid w:val="003A010C"/>
    <w:rsid w:val="003B05A1"/>
    <w:rsid w:val="004876D4"/>
    <w:rsid w:val="00B43B74"/>
    <w:rsid w:val="00B52A4A"/>
    <w:rsid w:val="00B92BD7"/>
    <w:rsid w:val="00BA3F5B"/>
    <w:rsid w:val="00C03E2A"/>
    <w:rsid w:val="00C45066"/>
    <w:rsid w:val="00E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2A"/>
  </w:style>
  <w:style w:type="paragraph" w:styleId="1">
    <w:name w:val="heading 1"/>
    <w:basedOn w:val="a"/>
    <w:link w:val="10"/>
    <w:uiPriority w:val="9"/>
    <w:qFormat/>
    <w:rsid w:val="00C03E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E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9">
    <w:name w:val="c9"/>
    <w:basedOn w:val="a"/>
    <w:rsid w:val="00C03E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03E2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0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3E2A"/>
  </w:style>
  <w:style w:type="character" w:customStyle="1" w:styleId="c1">
    <w:name w:val="c1"/>
    <w:basedOn w:val="a0"/>
    <w:rsid w:val="00C03E2A"/>
  </w:style>
  <w:style w:type="character" w:customStyle="1" w:styleId="s1">
    <w:name w:val="s1"/>
    <w:basedOn w:val="a0"/>
    <w:rsid w:val="00C03E2A"/>
  </w:style>
  <w:style w:type="paragraph" w:styleId="a3">
    <w:name w:val="Normal (Web)"/>
    <w:basedOn w:val="a"/>
    <w:uiPriority w:val="99"/>
    <w:semiHidden/>
    <w:unhideWhenUsed/>
    <w:rsid w:val="00C4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НСС</cp:lastModifiedBy>
  <cp:revision>5</cp:revision>
  <cp:lastPrinted>2005-02-02T21:50:00Z</cp:lastPrinted>
  <dcterms:created xsi:type="dcterms:W3CDTF">2015-04-14T10:36:00Z</dcterms:created>
  <dcterms:modified xsi:type="dcterms:W3CDTF">2016-12-27T15:31:00Z</dcterms:modified>
</cp:coreProperties>
</file>